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A31B3" w14:textId="77777777" w:rsidR="00447D79" w:rsidRDefault="00447D79">
      <w:pPr>
        <w:pStyle w:val="BodyText"/>
        <w:rPr>
          <w:rFonts w:ascii="Times New Roman"/>
          <w:sz w:val="40"/>
        </w:rPr>
      </w:pPr>
    </w:p>
    <w:p w14:paraId="5B917538" w14:textId="77777777" w:rsidR="00447D79" w:rsidRDefault="00447D79">
      <w:pPr>
        <w:pStyle w:val="BodyText"/>
        <w:spacing w:before="119"/>
        <w:rPr>
          <w:rFonts w:ascii="Times New Roman"/>
          <w:sz w:val="40"/>
        </w:rPr>
      </w:pPr>
    </w:p>
    <w:p w14:paraId="764AD356" w14:textId="77777777" w:rsidR="00831B53" w:rsidRDefault="00A81247">
      <w:pPr>
        <w:spacing w:line="254" w:lineRule="auto"/>
        <w:ind w:left="100" w:right="5833"/>
        <w:rPr>
          <w:color w:val="00AEEF"/>
          <w:sz w:val="32"/>
        </w:rPr>
      </w:pPr>
      <w:r>
        <w:rPr>
          <w:noProof/>
          <w:lang w:val="en-GB" w:eastAsia="en-GB"/>
        </w:rPr>
        <mc:AlternateContent>
          <mc:Choice Requires="wpg">
            <w:drawing>
              <wp:anchor distT="0" distB="0" distL="0" distR="0" simplePos="0" relativeHeight="15728640" behindDoc="0" locked="0" layoutInCell="1" allowOverlap="1" wp14:anchorId="3136A8F3" wp14:editId="18FC5170">
                <wp:simplePos x="0" y="0"/>
                <wp:positionH relativeFrom="page">
                  <wp:posOffset>5093995</wp:posOffset>
                </wp:positionH>
                <wp:positionV relativeFrom="paragraph">
                  <wp:posOffset>-671018</wp:posOffset>
                </wp:positionV>
                <wp:extent cx="2124710" cy="187261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4710" cy="1872614"/>
                          <a:chOff x="0" y="0"/>
                          <a:chExt cx="2124710" cy="1872614"/>
                        </a:xfrm>
                      </wpg:grpSpPr>
                      <wps:wsp>
                        <wps:cNvPr id="6" name="Graphic 6"/>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9"/>
                                </a:lnTo>
                                <a:lnTo>
                                  <a:pt x="249809" y="125506"/>
                                </a:lnTo>
                                <a:lnTo>
                                  <a:pt x="221316" y="160788"/>
                                </a:lnTo>
                                <a:lnTo>
                                  <a:pt x="194322" y="197286"/>
                                </a:lnTo>
                                <a:lnTo>
                                  <a:pt x="168873" y="234956"/>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9"/>
                                </a:lnTo>
                                <a:lnTo>
                                  <a:pt x="0" y="809838"/>
                                </a:lnTo>
                                <a:lnTo>
                                  <a:pt x="1093" y="858458"/>
                                </a:lnTo>
                                <a:lnTo>
                                  <a:pt x="4340" y="906516"/>
                                </a:lnTo>
                                <a:lnTo>
                                  <a:pt x="9696" y="953967"/>
                                </a:lnTo>
                                <a:lnTo>
                                  <a:pt x="17113" y="1000762"/>
                                </a:lnTo>
                                <a:lnTo>
                                  <a:pt x="26543" y="1046856"/>
                                </a:lnTo>
                                <a:lnTo>
                                  <a:pt x="37941" y="1092202"/>
                                </a:lnTo>
                                <a:lnTo>
                                  <a:pt x="51260" y="1136752"/>
                                </a:lnTo>
                                <a:lnTo>
                                  <a:pt x="66452" y="1180460"/>
                                </a:lnTo>
                                <a:lnTo>
                                  <a:pt x="83470" y="1223279"/>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9"/>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90"/>
                                </a:lnTo>
                                <a:lnTo>
                                  <a:pt x="918035" y="1862306"/>
                                </a:lnTo>
                                <a:lnTo>
                                  <a:pt x="965486" y="1867662"/>
                                </a:lnTo>
                                <a:lnTo>
                                  <a:pt x="1013544" y="1870910"/>
                                </a:lnTo>
                                <a:lnTo>
                                  <a:pt x="1062164" y="1872003"/>
                                </a:lnTo>
                                <a:lnTo>
                                  <a:pt x="1110784" y="1870910"/>
                                </a:lnTo>
                                <a:lnTo>
                                  <a:pt x="1158842" y="1867662"/>
                                </a:lnTo>
                                <a:lnTo>
                                  <a:pt x="1206293" y="1862306"/>
                                </a:lnTo>
                                <a:lnTo>
                                  <a:pt x="1253088" y="1854890"/>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9"/>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9"/>
                                </a:lnTo>
                                <a:lnTo>
                                  <a:pt x="2057876" y="1180460"/>
                                </a:lnTo>
                                <a:lnTo>
                                  <a:pt x="2073068" y="1136752"/>
                                </a:lnTo>
                                <a:lnTo>
                                  <a:pt x="2086387" y="1092202"/>
                                </a:lnTo>
                                <a:lnTo>
                                  <a:pt x="2097785" y="1046856"/>
                                </a:lnTo>
                                <a:lnTo>
                                  <a:pt x="2107215" y="1000762"/>
                                </a:lnTo>
                                <a:lnTo>
                                  <a:pt x="2114632" y="953967"/>
                                </a:lnTo>
                                <a:lnTo>
                                  <a:pt x="2119988" y="906516"/>
                                </a:lnTo>
                                <a:lnTo>
                                  <a:pt x="2123235" y="858458"/>
                                </a:lnTo>
                                <a:lnTo>
                                  <a:pt x="2124329" y="809838"/>
                                </a:lnTo>
                                <a:lnTo>
                                  <a:pt x="2123235" y="761219"/>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6"/>
                                </a:lnTo>
                                <a:lnTo>
                                  <a:pt x="1930006" y="197286"/>
                                </a:lnTo>
                                <a:lnTo>
                                  <a:pt x="1903012" y="160788"/>
                                </a:lnTo>
                                <a:lnTo>
                                  <a:pt x="1874519" y="125506"/>
                                </a:lnTo>
                                <a:lnTo>
                                  <a:pt x="1844575" y="91489"/>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7" name="Graphic 7"/>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80213" y="461530"/>
                                </a:lnTo>
                                <a:lnTo>
                                  <a:pt x="81432" y="461530"/>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8043" y="545909"/>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741" y="532053"/>
                                </a:lnTo>
                                <a:lnTo>
                                  <a:pt x="448144" y="520865"/>
                                </a:lnTo>
                                <a:lnTo>
                                  <a:pt x="451167" y="510032"/>
                                </a:lnTo>
                                <a:lnTo>
                                  <a:pt x="453936" y="499338"/>
                                </a:lnTo>
                                <a:lnTo>
                                  <a:pt x="456438" y="488899"/>
                                </a:lnTo>
                                <a:lnTo>
                                  <a:pt x="457479" y="488899"/>
                                </a:lnTo>
                                <a:lnTo>
                                  <a:pt x="460159" y="499338"/>
                                </a:lnTo>
                                <a:lnTo>
                                  <a:pt x="462927" y="509816"/>
                                </a:lnTo>
                                <a:lnTo>
                                  <a:pt x="465975" y="520725"/>
                                </a:lnTo>
                                <a:lnTo>
                                  <a:pt x="469315" y="531698"/>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642124" y="11252"/>
                                </a:lnTo>
                                <a:lnTo>
                                  <a:pt x="623100" y="6629"/>
                                </a:lnTo>
                                <a:lnTo>
                                  <a:pt x="623290" y="6629"/>
                                </a:lnTo>
                                <a:lnTo>
                                  <a:pt x="598881" y="3149"/>
                                </a:lnTo>
                                <a:lnTo>
                                  <a:pt x="570928" y="1828"/>
                                </a:lnTo>
                                <a:lnTo>
                                  <a:pt x="522960" y="6629"/>
                                </a:lnTo>
                                <a:lnTo>
                                  <a:pt x="480707" y="20751"/>
                                </a:lnTo>
                                <a:lnTo>
                                  <a:pt x="445516" y="43789"/>
                                </a:lnTo>
                                <a:lnTo>
                                  <a:pt x="418668" y="75349"/>
                                </a:lnTo>
                                <a:lnTo>
                                  <a:pt x="401497" y="115100"/>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243" y="232448"/>
                                </a:lnTo>
                                <a:lnTo>
                                  <a:pt x="909180" y="232613"/>
                                </a:lnTo>
                                <a:lnTo>
                                  <a:pt x="885977" y="254406"/>
                                </a:lnTo>
                                <a:lnTo>
                                  <a:pt x="854621" y="262255"/>
                                </a:lnTo>
                                <a:lnTo>
                                  <a:pt x="854163" y="262255"/>
                                </a:lnTo>
                                <a:lnTo>
                                  <a:pt x="823341" y="254406"/>
                                </a:lnTo>
                                <a:lnTo>
                                  <a:pt x="823036" y="254406"/>
                                </a:lnTo>
                                <a:lnTo>
                                  <a:pt x="799541" y="232448"/>
                                </a:lnTo>
                                <a:lnTo>
                                  <a:pt x="784898" y="199732"/>
                                </a:lnTo>
                                <a:lnTo>
                                  <a:pt x="779818" y="159181"/>
                                </a:lnTo>
                                <a:lnTo>
                                  <a:pt x="784771" y="118694"/>
                                </a:lnTo>
                                <a:lnTo>
                                  <a:pt x="799185" y="85813"/>
                                </a:lnTo>
                                <a:lnTo>
                                  <a:pt x="799261" y="85648"/>
                                </a:lnTo>
                                <a:lnTo>
                                  <a:pt x="822617" y="63474"/>
                                </a:lnTo>
                                <a:lnTo>
                                  <a:pt x="822312" y="63474"/>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256" y="232448"/>
                                </a:lnTo>
                                <a:lnTo>
                                  <a:pt x="1236192" y="232613"/>
                                </a:lnTo>
                                <a:lnTo>
                                  <a:pt x="1212989" y="254406"/>
                                </a:lnTo>
                                <a:lnTo>
                                  <a:pt x="1181633" y="262255"/>
                                </a:lnTo>
                                <a:lnTo>
                                  <a:pt x="1181176" y="262255"/>
                                </a:lnTo>
                                <a:lnTo>
                                  <a:pt x="1150353" y="254406"/>
                                </a:lnTo>
                                <a:lnTo>
                                  <a:pt x="1150048" y="254406"/>
                                </a:lnTo>
                                <a:lnTo>
                                  <a:pt x="1126553" y="232448"/>
                                </a:lnTo>
                                <a:lnTo>
                                  <a:pt x="1111910" y="199732"/>
                                </a:lnTo>
                                <a:lnTo>
                                  <a:pt x="1106830" y="159181"/>
                                </a:lnTo>
                                <a:lnTo>
                                  <a:pt x="1111783" y="118694"/>
                                </a:lnTo>
                                <a:lnTo>
                                  <a:pt x="1126197" y="85813"/>
                                </a:lnTo>
                                <a:lnTo>
                                  <a:pt x="1126274" y="85648"/>
                                </a:lnTo>
                                <a:lnTo>
                                  <a:pt x="1149629" y="63474"/>
                                </a:lnTo>
                                <a:lnTo>
                                  <a:pt x="1149324" y="63474"/>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42745" y="113576"/>
                                </a:lnTo>
                                <a:lnTo>
                                  <a:pt x="1632356" y="81876"/>
                                </a:lnTo>
                                <a:lnTo>
                                  <a:pt x="1616049" y="56095"/>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986" y="645223"/>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0" y="0"/>
                            <a:ext cx="2124710" cy="1872614"/>
                          </a:xfrm>
                          <a:prstGeom prst="rect">
                            <a:avLst/>
                          </a:prstGeom>
                        </wps:spPr>
                        <wps:txbx>
                          <w:txbxContent>
                            <w:p w14:paraId="74B33925" w14:textId="77777777" w:rsidR="00447D79" w:rsidRDefault="00447D79">
                              <w:pPr>
                                <w:spacing w:before="868"/>
                                <w:rPr>
                                  <w:sz w:val="80"/>
                                </w:rPr>
                              </w:pPr>
                            </w:p>
                            <w:p w14:paraId="1AA42B97" w14:textId="77777777" w:rsidR="00447D79" w:rsidRDefault="00A81247">
                              <w:pPr>
                                <w:ind w:right="106"/>
                                <w:jc w:val="center"/>
                                <w:rPr>
                                  <w:b/>
                                  <w:sz w:val="80"/>
                                </w:rPr>
                              </w:pPr>
                              <w:r>
                                <w:rPr>
                                  <w:b/>
                                  <w:color w:val="FFFFFF"/>
                                  <w:spacing w:val="-5"/>
                                  <w:sz w:val="80"/>
                                </w:rPr>
                                <w:t>P2</w:t>
                              </w:r>
                            </w:p>
                          </w:txbxContent>
                        </wps:txbx>
                        <wps:bodyPr wrap="square" lIns="0" tIns="0" rIns="0" bIns="0" rtlCol="0">
                          <a:noAutofit/>
                        </wps:bodyPr>
                      </wps:wsp>
                    </wpg:wgp>
                  </a:graphicData>
                </a:graphic>
              </wp:anchor>
            </w:drawing>
          </mc:Choice>
          <mc:Fallback>
            <w:pict>
              <v:group w14:anchorId="3136A8F3" id="Group 5" o:spid="_x0000_s1026" style="position:absolute;left:0;text-align:left;margin-left:401.1pt;margin-top:-52.85pt;width:167.3pt;height:147.45pt;z-index:15728640;mso-wrap-distance-left:0;mso-wrap-distance-right:0;mso-position-horizontal-relative:page" coordsize="21247,1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">
                <v:shape id="Graphic 6" o:spid="_x0000_s1027" style="position:absolute;width:21247;height:18726;visibility:visible;mso-wrap-style:square;v-text-anchor:top" coordsize="2124710,187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" path="m1749352,l374976,,343809,27434,311102,58782,279753,91489r-29944,34017l221316,160788r-26994,36498l168873,234956r-23856,38792l122800,313618r-20531,40899l83470,396399,66452,439218,51260,482925,37941,527475,26543,572820r-9430,46094l9696,665710,4340,713160,1093,761219,,809838r1093,48620l4340,906516r5356,47451l17113,1000762r9430,46094l37941,1092202r13319,44550l66452,1180460r17018,42819l102269,1265161r20531,40900l145017,1345931r23856,38793l194322,1422394r26994,36499l249809,1494175r29944,34018l311102,1560900r32707,31349l377827,1622193r35282,28493l449608,1677680r37670,25449l526071,1726985r39870,22217l606841,1769733r41882,18799l691542,1805550r43708,15192l779800,1834061r45346,11398l871240,1854890r46795,7416l965486,1867662r48058,3248l1062164,1872003r48620,-1093l1158842,1867662r47451,-5356l1253088,1854890r46094,-9431l1344528,1834061r44550,-13319l1432786,1805550r42819,-17018l1517487,1769733r40900,-20531l1598257,1726985r38793,-23856l1674720,1677680r36499,-26994l1746501,1622193r34018,-29944l1813226,1560900r31349,-32707l1874519,1494175r28493,-35282l1930006,1422394r25449,-37670l1979311,1345931r22217,-39870l2022059,1265161r18799,-41882l2057876,1180460r15192,-43708l2086387,1092202r11398,-45346l2107215,1000762r7417,-46795l2119988,906516r3247,-48058l2124329,809838r-1094,-48619l2119988,713160r-5356,-47450l2107215,618914r-9430,-46094l2086387,527475r-13319,-44550l2057876,439218r-17018,-42819l2022059,354517r-20531,-40899l1979311,273748r-23856,-38792l1930006,197286r-26994,-36498l1874519,125506,1844575,91489,1813226,58782,1780519,27434,1749352,xe" fillcolor="#00aeef" stroked="f">
                  <v:path arrowok="t"/>
                </v:shape>
                <v:shape id="Graphic 7" o:spid="_x0000_s1028" style="position:absolute;left:2405;top:2433;width:16504;height:7023;visibility:visible;mso-wrap-style:square;v-text-anchor:top" coordsize="1650364,7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" path="m145948,528891r-1461,-14821l140296,500786r-6629,-11506l129108,484339r-4204,-4559l115074,472935r,57709l110998,552107,99237,567842r-18656,9677l55778,580821r-10173,l37185,580110r-6667,-1752l30518,486791r4851,-966l41884,485038r8027,-508l59296,484339r22923,2845l99822,495782r11277,14465l115074,530644r,-57709l112864,471385,97802,465226,80213,461530r1219,l58585,460133r-17437,369l25615,461530r-13703,1562l,465035,,698347r30518,l30518,603275r7023,1753l45961,605370r9118,l96342,598843r39103,-29490l144767,544093r1181,-15202xem340664,698347r-3632,-9347l332905,674839r-4725,-18630l322770,633437r-5423,-16916l309880,602754r-6427,-6858l300177,592391r-12141,-6667l288036,584669r17322,-8585l309003,572744r10516,-9639l329082,545909r3505,-21222l331317,511251,301713,471157r,56680l298043,545909r-76,343l287286,560425r-16802,9106l248386,572744r-31216,l217170,486791r4864,-1029l228701,484860r8446,-635l247345,483984r22110,2565l286626,494474r11138,13640l301713,527837r,-56680l286321,464959r-18644,-3632l245237,460133r-15710,381l213969,461581r-14567,1651l186639,465391r,232956l217170,698347r,-102451l245935,595896r41199,25172l298183,662139r4102,16383l305943,690702r3149,7645l340664,698347xem557123,698347l531736,623963r-8141,-23850l492925,510235r,89878l421703,600113r23038,-68060l448144,520865r3023,-10833l453936,499338r2502,-10439l457479,488899r2680,10439l462927,509816r3048,10909l469315,531698r102,355l492925,600113r,-89878l485648,488899r-9221,-27013l439597,461886,359257,698347r31572,l415378,623963r83859,l524497,698347r32626,xem666254,136372r-114478,l551776,190652r47435,l599211,255409r-5398,1613l586092,258318r-9589,876l565454,259511r-39230,-6769l495503,233070,475475,201409r-7163,-42685l476123,115100,497674,84035,530072,65468r40399,-6172l593458,60274r18923,2730l628142,67183r13487,5334l645071,59296,656221,16421,642124,11252,623100,6629r190,l598881,3149,570928,1828,522960,6629,480707,20751,445516,43789,418668,75349r-17171,39751l395338,162369r2857,32804l420166,252031r42063,40310l524421,312991r39217,2629l593775,313944r28359,-4242l646887,304076r19367,-5792l666254,259511r,-123139xem752195,468553r-8090,-3213l732015,462013r-16040,-2591l696048,458368r-50228,8941l606806,492531r-25261,39103l572554,582218r8826,51410l605802,671118r36919,22949l689038,701852r20371,-965l751484,690626,735177,670115r-12243,3099l709460,675195r-14110,699l657085,669239,628650,650240,610933,620395r-6096,-39231l611466,539927r18720,-30505l659307,490486r37796,-6502l711212,484733r12738,2058l735101,489915r9373,3899l747483,483984r4712,-15431xem947953,461886r-175070,l772883,487845r71921,l844804,698347r30873,l875677,487845r72276,l947953,461886xem1001928,155524r-6121,-48743l977747,64135r-7836,-8941l948143,30314,928497,19570r,138240l923556,199529r-14313,32919l909180,232613r-23203,21793l854621,262255r-458,l823341,254406r-305,l799541,232448,784898,199732r-5080,-40551l784771,118694,799185,85813r76,-165l822617,63474r-305,l854621,55194r31737,8280l909510,85813r14173,32678l928497,157810r,-138240l907415,8039,855980,,805751,7899,764311,30149,733044,64528r-19774,44349l706386,160997r6325,49899l731139,253898r29730,33693l801077,309575r49886,7861l851420,317436r50153,-7112l943216,289610r31610,-33350l994905,211251r7023,-55727xem1004785,461886r-30873,l973912,698347r30873,l1004785,461886xem1223708,468553r-8077,-3213l1203540,462013r-16040,-2591l1167574,458368r-50228,8941l1078331,492531r-25260,39103l1044079,582218r8827,51410l1077328,671118r36906,22949l1160551,701852r20371,-965l1198486,698347r14224,-3594l1223010,690626r-3582,-14732l1217041,666064r-10351,4051l1194460,673214r-13487,1981l1166876,675894r-38266,-6655l1100162,650240r-17703,-29845l1076350,581164r6629,-41237l1101699,509422r29121,-18936l1168628,483984r14110,749l1195463,486791r11151,3124l1215986,493814r3010,-9830l1223708,468553xem1328940,155524r-6121,-48743l1304759,64135r-7835,-8941l1275156,30314,1255509,19570r,138240l1250569,199529r-14313,32919l1236192,232613r-23203,21793l1181633,262255r-457,l1150353,254406r-305,l1126553,232448r-14643,-32716l1106830,159181r4953,-40487l1126197,85813r77,-165l1149629,63474r-305,l1181633,55194r31737,8280l1236522,85813r14174,32678l1255509,157810r,-138240l1234427,8039,1182992,r-50229,7899l1091323,30149r-31267,34379l1040282,108877r-6883,52120l1039723,210896r18428,43002l1087882,287591r40208,21984l1177975,317436r458,l1228585,310324r41643,-20714l1301838,256260r20079,-45009l1328940,155524xem1394561,672731r-102451,l1292110,587476r91580,l1383690,562216r-91580,l1292110,487489r97193,l1389303,461886r-128066,l1261237,698347r133324,l1394561,672731xem1646377,151422r-3632,-37846l1632356,81876,1616049,56095,1594383,35572,1572945,22644r,131064l1565465,201574r-21196,33668l1511185,255041r-43129,6299l1449806,261340r-5931,-1371l1443875,58839r5309,-1004l1456194,56959r8725,-622l1475346,56095r40653,6274l1546720,80962r19444,30556l1572945,153708r,-131064l1570609,21221,1542338,10960,1508506,4800,1468056,2743r-25641,432l1417878,4457r-22822,2134l1374546,9575r,301486l1388935,312737r17882,1461l1428292,315226r25159,394l1496529,313207r38507,-7328l1595755,275932r36258,-49593l1642567,192176r3810,-40754xem1650314,621512r-5068,-30162l1633042,571347r-1981,-3251l1619084,559866r,63754l1615986,645223r-102,711l1606854,663219r-13957,11163l1574888,678345r-355,l1553121,673379r-15647,-13754l1527810,638822r-3442,-26086l1524368,607123r31610,-32626l1572082,571347r19329,3582l1606232,585254r9500,16433l1619084,623620r,-63754l1609305,553135r-27762,-5296l1563763,549935r-15316,5715l1535823,564121r-9703,10376l1525409,574497r23343,-51651l1604708,493814r16840,-2109l1627860,492048r,-343l1627860,466788r-5613,l1584540,472681r-36753,16942l1516786,521462r-20130,51714l1493837,605028r5740,40195l1515859,675855r25336,19508l1574177,702208r32030,-6680l1629206,678345r927,-699l1645132,651891r5182,-30379xe" stroked="f">
                  <v:path arrowok="t"/>
                </v:shape>
                <v:shapetype id="_x0000_t202" coordsize="21600,21600" o:spt="202" path="m,l,21600r21600,l21600,xe">
                  <v:stroke joinstyle="miter"/>
                  <v:path gradientshapeok="t" o:connecttype="rect"/>
                </v:shapetype>
                <v:shape id="Textbox 8" o:spid="_x0000_s1029" type="#_x0000_t202" style="position:absolute;width:21247;height:18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4B33925" w14:textId="77777777" w:rsidR="00447D79" w:rsidRDefault="00447D79">
                        <w:pPr>
                          <w:spacing w:before="868"/>
                          <w:rPr>
                            <w:sz w:val="80"/>
                          </w:rPr>
                        </w:pPr>
                      </w:p>
                      <w:p w14:paraId="1AA42B97" w14:textId="77777777" w:rsidR="00447D79" w:rsidRDefault="00A81247">
                        <w:pPr>
                          <w:ind w:right="106"/>
                          <w:jc w:val="center"/>
                          <w:rPr>
                            <w:b/>
                            <w:sz w:val="80"/>
                          </w:rPr>
                        </w:pPr>
                        <w:r>
                          <w:rPr>
                            <w:b/>
                            <w:color w:val="FFFFFF"/>
                            <w:spacing w:val="-5"/>
                            <w:sz w:val="80"/>
                          </w:rPr>
                          <w:t>P2</w:t>
                        </w:r>
                      </w:p>
                    </w:txbxContent>
                  </v:textbox>
                </v:shape>
                <w10:wrap anchorx="page"/>
              </v:group>
            </w:pict>
          </mc:Fallback>
        </mc:AlternateContent>
      </w:r>
      <w:r>
        <w:rPr>
          <w:noProof/>
          <w:lang w:val="en-GB" w:eastAsia="en-GB"/>
        </w:rPr>
        <w:drawing>
          <wp:anchor distT="0" distB="0" distL="0" distR="0" simplePos="0" relativeHeight="15729152" behindDoc="0" locked="0" layoutInCell="1" allowOverlap="1" wp14:anchorId="22CD0364" wp14:editId="2E07D4AB">
            <wp:simplePos x="0" y="0"/>
            <wp:positionH relativeFrom="page">
              <wp:posOffset>3713796</wp:posOffset>
            </wp:positionH>
            <wp:positionV relativeFrom="paragraph">
              <wp:posOffset>-347013</wp:posOffset>
            </wp:positionV>
            <wp:extent cx="1254201" cy="84650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254201" cy="846505"/>
                    </a:xfrm>
                    <a:prstGeom prst="rect">
                      <a:avLst/>
                    </a:prstGeom>
                  </pic:spPr>
                </pic:pic>
              </a:graphicData>
            </a:graphic>
          </wp:anchor>
        </w:drawing>
      </w:r>
      <w:r>
        <w:rPr>
          <w:color w:val="00AEEF"/>
          <w:sz w:val="32"/>
        </w:rPr>
        <w:t>The United Reformed Church</w:t>
      </w:r>
    </w:p>
    <w:p w14:paraId="2F9A7CF5" w14:textId="77777777" w:rsidR="00831B53" w:rsidRDefault="00831B53">
      <w:pPr>
        <w:spacing w:line="254" w:lineRule="auto"/>
        <w:ind w:left="100" w:right="5833"/>
        <w:rPr>
          <w:color w:val="00AEEF"/>
          <w:sz w:val="32"/>
        </w:rPr>
      </w:pPr>
      <w:r>
        <w:rPr>
          <w:color w:val="00AEEF"/>
          <w:sz w:val="32"/>
        </w:rPr>
        <w:t>Water Lane</w:t>
      </w:r>
    </w:p>
    <w:p w14:paraId="54B8A070" w14:textId="77777777" w:rsidR="00831B53" w:rsidRDefault="00831B53">
      <w:pPr>
        <w:spacing w:line="254" w:lineRule="auto"/>
        <w:ind w:left="100" w:right="5833"/>
        <w:rPr>
          <w:color w:val="00AEEF"/>
          <w:sz w:val="32"/>
        </w:rPr>
      </w:pPr>
      <w:r>
        <w:rPr>
          <w:color w:val="00AEEF"/>
          <w:sz w:val="32"/>
        </w:rPr>
        <w:t>Bishop’s Stortford</w:t>
      </w:r>
    </w:p>
    <w:p w14:paraId="49EFD5EF" w14:textId="77777777" w:rsidR="00831B53" w:rsidRDefault="00831B53" w:rsidP="00831B53">
      <w:pPr>
        <w:spacing w:line="254" w:lineRule="auto"/>
        <w:ind w:left="100" w:right="5833"/>
        <w:jc w:val="center"/>
        <w:rPr>
          <w:color w:val="00AEEF"/>
          <w:sz w:val="32"/>
        </w:rPr>
      </w:pPr>
    </w:p>
    <w:p w14:paraId="10EF0539" w14:textId="77777777" w:rsidR="00447D79" w:rsidRPr="00831B53" w:rsidRDefault="00831B53">
      <w:pPr>
        <w:spacing w:line="254" w:lineRule="auto"/>
        <w:ind w:left="100" w:right="5833"/>
        <w:rPr>
          <w:color w:val="00AEEF"/>
          <w:sz w:val="32"/>
        </w:rPr>
      </w:pPr>
      <w:r>
        <w:rPr>
          <w:b/>
          <w:color w:val="231F20"/>
          <w:sz w:val="40"/>
        </w:rPr>
        <w:t>S</w:t>
      </w:r>
      <w:r w:rsidR="00A81247">
        <w:rPr>
          <w:b/>
          <w:color w:val="231F20"/>
          <w:sz w:val="40"/>
        </w:rPr>
        <w:t xml:space="preserve">afeguarding Policy </w:t>
      </w:r>
      <w:r>
        <w:rPr>
          <w:b/>
          <w:color w:val="231F20"/>
          <w:sz w:val="40"/>
        </w:rPr>
        <w:t>St</w:t>
      </w:r>
      <w:r w:rsidR="00A81247">
        <w:rPr>
          <w:b/>
          <w:color w:val="231F20"/>
          <w:sz w:val="40"/>
        </w:rPr>
        <w:t>atement</w:t>
      </w:r>
    </w:p>
    <w:p w14:paraId="3CA8158D" w14:textId="77777777" w:rsidR="00447D79" w:rsidRDefault="00A81247">
      <w:pPr>
        <w:pStyle w:val="BodyText"/>
        <w:spacing w:before="238"/>
        <w:ind w:left="100"/>
      </w:pPr>
      <w:r>
        <w:rPr>
          <w:color w:val="231F20"/>
        </w:rPr>
        <w:t>This</w:t>
      </w:r>
      <w:r>
        <w:rPr>
          <w:color w:val="231F20"/>
          <w:spacing w:val="4"/>
        </w:rPr>
        <w:t xml:space="preserve"> </w:t>
      </w:r>
      <w:r>
        <w:rPr>
          <w:color w:val="231F20"/>
        </w:rPr>
        <w:t>is</w:t>
      </w:r>
      <w:r>
        <w:rPr>
          <w:color w:val="231F20"/>
          <w:spacing w:val="6"/>
        </w:rPr>
        <w:t xml:space="preserve"> </w:t>
      </w:r>
      <w:r>
        <w:rPr>
          <w:color w:val="231F20"/>
        </w:rPr>
        <w:t>the</w:t>
      </w:r>
      <w:r>
        <w:rPr>
          <w:color w:val="231F20"/>
          <w:spacing w:val="6"/>
        </w:rPr>
        <w:t xml:space="preserve"> </w:t>
      </w:r>
      <w:r>
        <w:rPr>
          <w:color w:val="231F20"/>
        </w:rPr>
        <w:t>safeguarding</w:t>
      </w:r>
      <w:r>
        <w:rPr>
          <w:color w:val="231F20"/>
          <w:spacing w:val="6"/>
        </w:rPr>
        <w:t xml:space="preserve"> </w:t>
      </w:r>
      <w:r>
        <w:rPr>
          <w:color w:val="231F20"/>
        </w:rPr>
        <w:t>policy</w:t>
      </w:r>
      <w:r>
        <w:rPr>
          <w:color w:val="231F20"/>
          <w:spacing w:val="6"/>
        </w:rPr>
        <w:t xml:space="preserve"> </w:t>
      </w:r>
      <w:r>
        <w:rPr>
          <w:color w:val="231F20"/>
        </w:rPr>
        <w:t>statement</w:t>
      </w:r>
      <w:r>
        <w:rPr>
          <w:color w:val="231F20"/>
          <w:spacing w:val="6"/>
        </w:rPr>
        <w:t xml:space="preserve"> </w:t>
      </w:r>
      <w:r>
        <w:rPr>
          <w:color w:val="231F20"/>
        </w:rPr>
        <w:t>adopted</w:t>
      </w:r>
      <w:r>
        <w:rPr>
          <w:color w:val="231F20"/>
          <w:spacing w:val="6"/>
        </w:rPr>
        <w:t xml:space="preserve"> </w:t>
      </w:r>
      <w:r>
        <w:rPr>
          <w:color w:val="231F20"/>
        </w:rPr>
        <w:t>by</w:t>
      </w:r>
      <w:r>
        <w:rPr>
          <w:color w:val="231F20"/>
          <w:spacing w:val="6"/>
        </w:rPr>
        <w:t xml:space="preserve"> </w:t>
      </w:r>
      <w:r>
        <w:rPr>
          <w:color w:val="231F20"/>
        </w:rPr>
        <w:t>General</w:t>
      </w:r>
      <w:r>
        <w:rPr>
          <w:color w:val="231F20"/>
          <w:spacing w:val="6"/>
        </w:rPr>
        <w:t xml:space="preserve"> </w:t>
      </w:r>
      <w:r>
        <w:rPr>
          <w:color w:val="231F20"/>
        </w:rPr>
        <w:t>Assembly</w:t>
      </w:r>
      <w:r>
        <w:rPr>
          <w:color w:val="231F20"/>
          <w:spacing w:val="6"/>
        </w:rPr>
        <w:t xml:space="preserve"> </w:t>
      </w:r>
      <w:r>
        <w:rPr>
          <w:color w:val="231F20"/>
        </w:rPr>
        <w:t>in</w:t>
      </w:r>
      <w:r>
        <w:rPr>
          <w:color w:val="231F20"/>
          <w:spacing w:val="6"/>
        </w:rPr>
        <w:t xml:space="preserve"> </w:t>
      </w:r>
      <w:r>
        <w:rPr>
          <w:color w:val="231F20"/>
          <w:spacing w:val="-2"/>
        </w:rPr>
        <w:t>2021.</w:t>
      </w:r>
    </w:p>
    <w:p w14:paraId="174FA4C2" w14:textId="77777777" w:rsidR="00447D79" w:rsidRDefault="00447D79">
      <w:pPr>
        <w:pStyle w:val="BodyText"/>
        <w:spacing w:before="24"/>
      </w:pPr>
    </w:p>
    <w:p w14:paraId="6570547B" w14:textId="77777777" w:rsidR="00447D79" w:rsidRDefault="00A81247">
      <w:pPr>
        <w:pStyle w:val="BodyText"/>
        <w:spacing w:line="249" w:lineRule="auto"/>
        <w:ind w:left="100" w:right="972"/>
      </w:pPr>
      <w:r>
        <w:rPr>
          <w:color w:val="231F20"/>
        </w:rPr>
        <w:t>The United Reformed Church (URC) is committed to safeguarding in every area of its life and ministry.</w:t>
      </w:r>
    </w:p>
    <w:p w14:paraId="2165E0C1" w14:textId="77777777" w:rsidR="00447D79" w:rsidRDefault="00447D79">
      <w:pPr>
        <w:pStyle w:val="BodyText"/>
        <w:spacing w:before="14"/>
      </w:pPr>
    </w:p>
    <w:p w14:paraId="5C6C1F6F" w14:textId="77777777" w:rsidR="00447D79" w:rsidRDefault="00A81247">
      <w:pPr>
        <w:pStyle w:val="BodyText"/>
        <w:spacing w:line="249" w:lineRule="auto"/>
        <w:ind w:left="100"/>
      </w:pPr>
      <w:r>
        <w:rPr>
          <w:color w:val="231F20"/>
        </w:rPr>
        <w:t>Safeguarding is the action taken to promote and protect the well-being and human rights of individuals. This means we will:</w:t>
      </w:r>
    </w:p>
    <w:p w14:paraId="3AFEBE90" w14:textId="77777777" w:rsidR="00447D79" w:rsidRDefault="00A81247">
      <w:pPr>
        <w:pStyle w:val="ListParagraph"/>
        <w:numPr>
          <w:ilvl w:val="0"/>
          <w:numId w:val="1"/>
        </w:numPr>
        <w:tabs>
          <w:tab w:val="left" w:pos="459"/>
        </w:tabs>
        <w:ind w:left="459" w:hanging="359"/>
        <w:rPr>
          <w:sz w:val="24"/>
        </w:rPr>
      </w:pPr>
      <w:r>
        <w:rPr>
          <w:color w:val="231F20"/>
          <w:sz w:val="24"/>
        </w:rPr>
        <w:t>do</w:t>
      </w:r>
      <w:r>
        <w:rPr>
          <w:color w:val="231F20"/>
          <w:spacing w:val="5"/>
          <w:sz w:val="24"/>
        </w:rPr>
        <w:t xml:space="preserve"> </w:t>
      </w:r>
      <w:r>
        <w:rPr>
          <w:color w:val="231F20"/>
          <w:sz w:val="24"/>
        </w:rPr>
        <w:t>all</w:t>
      </w:r>
      <w:r>
        <w:rPr>
          <w:color w:val="231F20"/>
          <w:spacing w:val="5"/>
          <w:sz w:val="24"/>
        </w:rPr>
        <w:t xml:space="preserve"> </w:t>
      </w:r>
      <w:r>
        <w:rPr>
          <w:color w:val="231F20"/>
          <w:sz w:val="24"/>
        </w:rPr>
        <w:t>we</w:t>
      </w:r>
      <w:r>
        <w:rPr>
          <w:color w:val="231F20"/>
          <w:spacing w:val="5"/>
          <w:sz w:val="24"/>
        </w:rPr>
        <w:t xml:space="preserve"> </w:t>
      </w:r>
      <w:r>
        <w:rPr>
          <w:color w:val="231F20"/>
          <w:sz w:val="24"/>
        </w:rPr>
        <w:t>can</w:t>
      </w:r>
      <w:r>
        <w:rPr>
          <w:color w:val="231F20"/>
          <w:spacing w:val="6"/>
          <w:sz w:val="24"/>
        </w:rPr>
        <w:t xml:space="preserve"> </w:t>
      </w:r>
      <w:r>
        <w:rPr>
          <w:color w:val="231F20"/>
          <w:sz w:val="24"/>
        </w:rPr>
        <w:t>to</w:t>
      </w:r>
      <w:r>
        <w:rPr>
          <w:color w:val="231F20"/>
          <w:spacing w:val="5"/>
          <w:sz w:val="24"/>
        </w:rPr>
        <w:t xml:space="preserve"> </w:t>
      </w:r>
      <w:r>
        <w:rPr>
          <w:color w:val="231F20"/>
          <w:sz w:val="24"/>
        </w:rPr>
        <w:t>create</w:t>
      </w:r>
      <w:r>
        <w:rPr>
          <w:color w:val="231F20"/>
          <w:spacing w:val="5"/>
          <w:sz w:val="24"/>
        </w:rPr>
        <w:t xml:space="preserve"> </w:t>
      </w:r>
      <w:r>
        <w:rPr>
          <w:color w:val="231F20"/>
          <w:sz w:val="24"/>
        </w:rPr>
        <w:t>and</w:t>
      </w:r>
      <w:r>
        <w:rPr>
          <w:color w:val="231F20"/>
          <w:spacing w:val="5"/>
          <w:sz w:val="24"/>
        </w:rPr>
        <w:t xml:space="preserve"> </w:t>
      </w:r>
      <w:r>
        <w:rPr>
          <w:color w:val="231F20"/>
          <w:sz w:val="24"/>
        </w:rPr>
        <w:t>maintain</w:t>
      </w:r>
      <w:r>
        <w:rPr>
          <w:color w:val="231F20"/>
          <w:spacing w:val="6"/>
          <w:sz w:val="24"/>
        </w:rPr>
        <w:t xml:space="preserve"> </w:t>
      </w:r>
      <w:r>
        <w:rPr>
          <w:color w:val="231F20"/>
          <w:sz w:val="24"/>
        </w:rPr>
        <w:t>a</w:t>
      </w:r>
      <w:r>
        <w:rPr>
          <w:color w:val="231F20"/>
          <w:spacing w:val="5"/>
          <w:sz w:val="24"/>
        </w:rPr>
        <w:t xml:space="preserve"> </w:t>
      </w:r>
      <w:r>
        <w:rPr>
          <w:color w:val="231F20"/>
          <w:sz w:val="24"/>
        </w:rPr>
        <w:t>safe</w:t>
      </w:r>
      <w:r>
        <w:rPr>
          <w:color w:val="231F20"/>
          <w:spacing w:val="5"/>
          <w:sz w:val="24"/>
        </w:rPr>
        <w:t xml:space="preserve"> </w:t>
      </w:r>
      <w:r>
        <w:rPr>
          <w:color w:val="231F20"/>
          <w:sz w:val="24"/>
        </w:rPr>
        <w:t>and</w:t>
      </w:r>
      <w:r>
        <w:rPr>
          <w:color w:val="231F20"/>
          <w:spacing w:val="5"/>
          <w:sz w:val="24"/>
        </w:rPr>
        <w:t xml:space="preserve"> </w:t>
      </w:r>
      <w:r>
        <w:rPr>
          <w:color w:val="231F20"/>
          <w:sz w:val="24"/>
        </w:rPr>
        <w:t>caring</w:t>
      </w:r>
      <w:r>
        <w:rPr>
          <w:color w:val="231F20"/>
          <w:spacing w:val="6"/>
          <w:sz w:val="24"/>
        </w:rPr>
        <w:t xml:space="preserve"> </w:t>
      </w:r>
      <w:r>
        <w:rPr>
          <w:color w:val="231F20"/>
          <w:sz w:val="24"/>
        </w:rPr>
        <w:t>environment</w:t>
      </w:r>
      <w:r>
        <w:rPr>
          <w:color w:val="231F20"/>
          <w:spacing w:val="5"/>
          <w:sz w:val="24"/>
        </w:rPr>
        <w:t xml:space="preserve"> </w:t>
      </w:r>
      <w:r>
        <w:rPr>
          <w:color w:val="231F20"/>
          <w:sz w:val="24"/>
        </w:rPr>
        <w:t>for</w:t>
      </w:r>
      <w:r>
        <w:rPr>
          <w:color w:val="231F20"/>
          <w:spacing w:val="5"/>
          <w:sz w:val="24"/>
        </w:rPr>
        <w:t xml:space="preserve"> </w:t>
      </w:r>
      <w:r>
        <w:rPr>
          <w:color w:val="231F20"/>
          <w:sz w:val="24"/>
        </w:rPr>
        <w:t>all</w:t>
      </w:r>
      <w:r>
        <w:rPr>
          <w:color w:val="231F20"/>
          <w:spacing w:val="6"/>
          <w:sz w:val="24"/>
        </w:rPr>
        <w:t xml:space="preserve"> </w:t>
      </w:r>
      <w:r>
        <w:rPr>
          <w:color w:val="231F20"/>
          <w:spacing w:val="-2"/>
          <w:sz w:val="24"/>
        </w:rPr>
        <w:t>people</w:t>
      </w:r>
    </w:p>
    <w:p w14:paraId="59E180F7" w14:textId="77777777" w:rsidR="00447D79" w:rsidRDefault="00A81247">
      <w:pPr>
        <w:pStyle w:val="ListParagraph"/>
        <w:numPr>
          <w:ilvl w:val="0"/>
          <w:numId w:val="1"/>
        </w:numPr>
        <w:tabs>
          <w:tab w:val="left" w:pos="460"/>
        </w:tabs>
        <w:spacing w:before="12" w:line="249" w:lineRule="auto"/>
        <w:ind w:right="426"/>
        <w:rPr>
          <w:sz w:val="24"/>
        </w:rPr>
      </w:pPr>
      <w:r>
        <w:rPr>
          <w:color w:val="231F20"/>
          <w:sz w:val="24"/>
        </w:rPr>
        <w:t>respond promptly and effectively to any form of abuse and neglect, including reporting abuse to statutory agencies as necessary</w:t>
      </w:r>
    </w:p>
    <w:p w14:paraId="3B1D57BA" w14:textId="77777777" w:rsidR="00447D79" w:rsidRDefault="00A81247">
      <w:pPr>
        <w:pStyle w:val="ListParagraph"/>
        <w:numPr>
          <w:ilvl w:val="0"/>
          <w:numId w:val="1"/>
        </w:numPr>
        <w:tabs>
          <w:tab w:val="left" w:pos="459"/>
        </w:tabs>
        <w:ind w:left="459" w:hanging="359"/>
        <w:rPr>
          <w:sz w:val="24"/>
        </w:rPr>
      </w:pPr>
      <w:r>
        <w:rPr>
          <w:color w:val="231F20"/>
          <w:sz w:val="24"/>
        </w:rPr>
        <w:t>seek</w:t>
      </w:r>
      <w:r>
        <w:rPr>
          <w:color w:val="231F20"/>
          <w:spacing w:val="4"/>
          <w:sz w:val="24"/>
        </w:rPr>
        <w:t xml:space="preserve"> </w:t>
      </w:r>
      <w:r>
        <w:rPr>
          <w:color w:val="231F20"/>
          <w:sz w:val="24"/>
        </w:rPr>
        <w:t>to</w:t>
      </w:r>
      <w:r>
        <w:rPr>
          <w:color w:val="231F20"/>
          <w:spacing w:val="4"/>
          <w:sz w:val="24"/>
        </w:rPr>
        <w:t xml:space="preserve"> </w:t>
      </w:r>
      <w:r>
        <w:rPr>
          <w:color w:val="231F20"/>
          <w:sz w:val="24"/>
        </w:rPr>
        <w:t>prevent</w:t>
      </w:r>
      <w:r>
        <w:rPr>
          <w:color w:val="231F20"/>
          <w:spacing w:val="4"/>
          <w:sz w:val="24"/>
        </w:rPr>
        <w:t xml:space="preserve"> </w:t>
      </w:r>
      <w:r>
        <w:rPr>
          <w:color w:val="231F20"/>
          <w:sz w:val="24"/>
        </w:rPr>
        <w:t>abuse</w:t>
      </w:r>
      <w:r>
        <w:rPr>
          <w:color w:val="231F20"/>
          <w:spacing w:val="4"/>
          <w:sz w:val="24"/>
        </w:rPr>
        <w:t xml:space="preserve"> </w:t>
      </w:r>
      <w:r>
        <w:rPr>
          <w:color w:val="231F20"/>
          <w:sz w:val="24"/>
        </w:rPr>
        <w:t>in</w:t>
      </w:r>
      <w:r>
        <w:rPr>
          <w:color w:val="231F20"/>
          <w:spacing w:val="4"/>
          <w:sz w:val="24"/>
        </w:rPr>
        <w:t xml:space="preserve"> </w:t>
      </w:r>
      <w:r>
        <w:rPr>
          <w:color w:val="231F20"/>
          <w:sz w:val="24"/>
        </w:rPr>
        <w:t>any</w:t>
      </w:r>
      <w:r>
        <w:rPr>
          <w:color w:val="231F20"/>
          <w:spacing w:val="4"/>
          <w:sz w:val="24"/>
        </w:rPr>
        <w:t xml:space="preserve"> </w:t>
      </w:r>
      <w:r>
        <w:rPr>
          <w:color w:val="231F20"/>
          <w:sz w:val="24"/>
        </w:rPr>
        <w:t>form</w:t>
      </w:r>
      <w:r>
        <w:rPr>
          <w:color w:val="231F20"/>
          <w:spacing w:val="4"/>
          <w:sz w:val="24"/>
        </w:rPr>
        <w:t xml:space="preserve"> </w:t>
      </w:r>
      <w:r>
        <w:rPr>
          <w:color w:val="231F20"/>
          <w:sz w:val="24"/>
        </w:rPr>
        <w:t>from</w:t>
      </w:r>
      <w:r>
        <w:rPr>
          <w:color w:val="231F20"/>
          <w:spacing w:val="4"/>
          <w:sz w:val="24"/>
        </w:rPr>
        <w:t xml:space="preserve"> </w:t>
      </w:r>
      <w:r>
        <w:rPr>
          <w:color w:val="231F20"/>
          <w:spacing w:val="-2"/>
          <w:sz w:val="24"/>
        </w:rPr>
        <w:t>occurring.</w:t>
      </w:r>
    </w:p>
    <w:p w14:paraId="6FBB45CC" w14:textId="77777777" w:rsidR="00447D79" w:rsidRDefault="00447D79">
      <w:pPr>
        <w:pStyle w:val="BodyText"/>
        <w:spacing w:before="24"/>
      </w:pPr>
    </w:p>
    <w:p w14:paraId="7E718B08" w14:textId="77777777" w:rsidR="00447D79" w:rsidRDefault="00A81247">
      <w:pPr>
        <w:pStyle w:val="BodyText"/>
        <w:spacing w:line="249" w:lineRule="auto"/>
        <w:ind w:left="100"/>
      </w:pPr>
      <w:r>
        <w:rPr>
          <w:color w:val="231F20"/>
        </w:rPr>
        <w:t xml:space="preserve">We will seek to identify individuals who may pose a risk to others and take necessary actions to </w:t>
      </w:r>
      <w:proofErr w:type="spellStart"/>
      <w:r>
        <w:rPr>
          <w:color w:val="231F20"/>
        </w:rPr>
        <w:t>minimise</w:t>
      </w:r>
      <w:proofErr w:type="spellEnd"/>
      <w:r>
        <w:rPr>
          <w:color w:val="231F20"/>
        </w:rPr>
        <w:t xml:space="preserve"> risk whilst supporting these individuals in our communities when safe to do so.</w:t>
      </w:r>
    </w:p>
    <w:p w14:paraId="64EFAFB5" w14:textId="77777777" w:rsidR="00447D79" w:rsidRDefault="00447D79">
      <w:pPr>
        <w:pStyle w:val="BodyText"/>
        <w:spacing w:before="14"/>
      </w:pPr>
    </w:p>
    <w:p w14:paraId="5A34B20E" w14:textId="77777777" w:rsidR="00447D79" w:rsidRDefault="00A81247">
      <w:pPr>
        <w:pStyle w:val="BodyText"/>
        <w:spacing w:line="249" w:lineRule="auto"/>
        <w:ind w:left="100" w:right="317"/>
      </w:pPr>
      <w:r>
        <w:rPr>
          <w:color w:val="231F20"/>
        </w:rPr>
        <w:t>The URC confirms that safeguarding is the responsibility of everyone: to prevent abuse and neglect of children, young people and adults; to act upon concerns of abuse; and to support the wellbeing of each person within all communities in which the Church is placed. Safeguarding is a requirement and a duty in all Councils of the Church. Safeguarding in the URC is supported with relevant policies, practice, guidance and training.</w:t>
      </w:r>
    </w:p>
    <w:p w14:paraId="329FB43B" w14:textId="77777777" w:rsidR="00447D79" w:rsidRDefault="00447D79">
      <w:pPr>
        <w:pStyle w:val="BodyText"/>
        <w:spacing w:before="17"/>
      </w:pPr>
    </w:p>
    <w:p w14:paraId="33D1F98D" w14:textId="77777777" w:rsidR="00447D79" w:rsidRDefault="00A81247">
      <w:pPr>
        <w:pStyle w:val="BodyText"/>
        <w:spacing w:line="249" w:lineRule="auto"/>
        <w:ind w:left="100" w:right="769"/>
      </w:pPr>
      <w:r>
        <w:rPr>
          <w:color w:val="231F20"/>
        </w:rPr>
        <w:t>The</w:t>
      </w:r>
      <w:r>
        <w:rPr>
          <w:color w:val="231F20"/>
          <w:spacing w:val="17"/>
        </w:rPr>
        <w:t xml:space="preserve"> </w:t>
      </w:r>
      <w:r>
        <w:rPr>
          <w:color w:val="231F20"/>
        </w:rPr>
        <w:t>Church</w:t>
      </w:r>
      <w:r>
        <w:rPr>
          <w:color w:val="231F20"/>
          <w:spacing w:val="17"/>
        </w:rPr>
        <w:t xml:space="preserve"> </w:t>
      </w:r>
      <w:r>
        <w:rPr>
          <w:color w:val="231F20"/>
        </w:rPr>
        <w:t>acknowledges</w:t>
      </w:r>
      <w:r>
        <w:rPr>
          <w:color w:val="231F20"/>
          <w:spacing w:val="17"/>
        </w:rPr>
        <w:t xml:space="preserve"> </w:t>
      </w:r>
      <w:r>
        <w:rPr>
          <w:color w:val="231F20"/>
        </w:rPr>
        <w:t>that</w:t>
      </w:r>
      <w:r>
        <w:rPr>
          <w:color w:val="231F20"/>
          <w:spacing w:val="17"/>
        </w:rPr>
        <w:t xml:space="preserve"> </w:t>
      </w:r>
      <w:r>
        <w:rPr>
          <w:color w:val="231F20"/>
        </w:rPr>
        <w:t>the</w:t>
      </w:r>
      <w:r>
        <w:rPr>
          <w:color w:val="231F20"/>
          <w:spacing w:val="17"/>
        </w:rPr>
        <w:t xml:space="preserve"> </w:t>
      </w:r>
      <w:r>
        <w:rPr>
          <w:color w:val="231F20"/>
        </w:rPr>
        <w:t>wellbeing</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child</w:t>
      </w:r>
      <w:r>
        <w:rPr>
          <w:color w:val="231F20"/>
          <w:spacing w:val="17"/>
        </w:rPr>
        <w:t xml:space="preserve"> </w:t>
      </w:r>
      <w:r>
        <w:rPr>
          <w:color w:val="231F20"/>
        </w:rPr>
        <w:t>or</w:t>
      </w:r>
      <w:r>
        <w:rPr>
          <w:color w:val="231F20"/>
          <w:spacing w:val="17"/>
        </w:rPr>
        <w:t xml:space="preserve"> </w:t>
      </w:r>
      <w:r>
        <w:rPr>
          <w:color w:val="231F20"/>
        </w:rPr>
        <w:t>adult</w:t>
      </w:r>
      <w:r>
        <w:rPr>
          <w:color w:val="231F20"/>
          <w:spacing w:val="17"/>
        </w:rPr>
        <w:t xml:space="preserve"> </w:t>
      </w:r>
      <w:r>
        <w:rPr>
          <w:color w:val="231F20"/>
        </w:rPr>
        <w:t>who</w:t>
      </w:r>
      <w:r>
        <w:rPr>
          <w:color w:val="231F20"/>
          <w:spacing w:val="17"/>
        </w:rPr>
        <w:t xml:space="preserve"> </w:t>
      </w:r>
      <w:r>
        <w:rPr>
          <w:color w:val="231F20"/>
        </w:rPr>
        <w:t>is</w:t>
      </w:r>
      <w:r>
        <w:rPr>
          <w:color w:val="231F20"/>
          <w:spacing w:val="17"/>
        </w:rPr>
        <w:t xml:space="preserve"> </w:t>
      </w:r>
      <w:r>
        <w:rPr>
          <w:color w:val="231F20"/>
        </w:rPr>
        <w:t>experiencing</w:t>
      </w:r>
      <w:r>
        <w:rPr>
          <w:color w:val="231F20"/>
          <w:spacing w:val="17"/>
        </w:rPr>
        <w:t xml:space="preserve"> </w:t>
      </w:r>
      <w:r>
        <w:rPr>
          <w:color w:val="231F20"/>
        </w:rPr>
        <w:t>or</w:t>
      </w:r>
      <w:r>
        <w:rPr>
          <w:color w:val="231F20"/>
          <w:spacing w:val="17"/>
        </w:rPr>
        <w:t xml:space="preserve"> </w:t>
      </w:r>
      <w:r>
        <w:rPr>
          <w:color w:val="231F20"/>
        </w:rPr>
        <w:t>is at risk of experiencing abuse, harm and neglect is paramount, and it will always act in their best interests, in line with national legislation, relevant statutory guidelines and good practice guidance. The United Reformed Church believes that all people have the right to be and feel part</w:t>
      </w:r>
      <w:r>
        <w:rPr>
          <w:color w:val="231F20"/>
          <w:spacing w:val="4"/>
        </w:rPr>
        <w:t xml:space="preserve"> </w:t>
      </w:r>
      <w:r>
        <w:rPr>
          <w:color w:val="231F20"/>
        </w:rPr>
        <w:t>of</w:t>
      </w:r>
      <w:r>
        <w:rPr>
          <w:color w:val="231F20"/>
          <w:spacing w:val="6"/>
        </w:rPr>
        <w:t xml:space="preserve"> </w:t>
      </w:r>
      <w:r>
        <w:rPr>
          <w:color w:val="231F20"/>
        </w:rPr>
        <w:t>this</w:t>
      </w:r>
      <w:r>
        <w:rPr>
          <w:color w:val="231F20"/>
          <w:spacing w:val="6"/>
        </w:rPr>
        <w:t xml:space="preserve"> </w:t>
      </w:r>
      <w:r>
        <w:rPr>
          <w:color w:val="231F20"/>
        </w:rPr>
        <w:t>community,</w:t>
      </w:r>
      <w:r>
        <w:rPr>
          <w:color w:val="231F20"/>
          <w:spacing w:val="6"/>
        </w:rPr>
        <w:t xml:space="preserve"> </w:t>
      </w:r>
      <w:r>
        <w:rPr>
          <w:color w:val="231F20"/>
        </w:rPr>
        <w:t>regardless</w:t>
      </w:r>
      <w:r>
        <w:rPr>
          <w:color w:val="231F20"/>
          <w:spacing w:val="6"/>
        </w:rPr>
        <w:t xml:space="preserve"> </w:t>
      </w:r>
      <w:r>
        <w:rPr>
          <w:color w:val="231F20"/>
        </w:rPr>
        <w:t>of</w:t>
      </w:r>
      <w:r>
        <w:rPr>
          <w:color w:val="231F20"/>
          <w:spacing w:val="6"/>
        </w:rPr>
        <w:t xml:space="preserve"> </w:t>
      </w:r>
      <w:r>
        <w:rPr>
          <w:color w:val="231F20"/>
        </w:rPr>
        <w:t>age,</w:t>
      </w:r>
      <w:r>
        <w:rPr>
          <w:color w:val="231F20"/>
          <w:spacing w:val="6"/>
        </w:rPr>
        <w:t xml:space="preserve"> </w:t>
      </w:r>
      <w:r>
        <w:rPr>
          <w:color w:val="231F20"/>
        </w:rPr>
        <w:t>disability,</w:t>
      </w:r>
      <w:r>
        <w:rPr>
          <w:color w:val="231F20"/>
          <w:spacing w:val="6"/>
        </w:rPr>
        <w:t xml:space="preserve"> </w:t>
      </w:r>
      <w:r>
        <w:rPr>
          <w:color w:val="231F20"/>
        </w:rPr>
        <w:t>gender</w:t>
      </w:r>
      <w:r>
        <w:rPr>
          <w:color w:val="231F20"/>
          <w:spacing w:val="6"/>
        </w:rPr>
        <w:t xml:space="preserve"> </w:t>
      </w:r>
      <w:r>
        <w:rPr>
          <w:color w:val="231F20"/>
        </w:rPr>
        <w:t>reassignment,</w:t>
      </w:r>
      <w:r>
        <w:rPr>
          <w:color w:val="231F20"/>
          <w:spacing w:val="6"/>
        </w:rPr>
        <w:t xml:space="preserve"> </w:t>
      </w:r>
      <w:r>
        <w:rPr>
          <w:color w:val="231F20"/>
        </w:rPr>
        <w:t>marriage</w:t>
      </w:r>
      <w:r>
        <w:rPr>
          <w:color w:val="231F20"/>
          <w:spacing w:val="6"/>
        </w:rPr>
        <w:t xml:space="preserve"> </w:t>
      </w:r>
      <w:r>
        <w:rPr>
          <w:color w:val="231F20"/>
        </w:rPr>
        <w:t>and</w:t>
      </w:r>
      <w:r>
        <w:rPr>
          <w:color w:val="231F20"/>
          <w:spacing w:val="7"/>
        </w:rPr>
        <w:t xml:space="preserve"> </w:t>
      </w:r>
      <w:r>
        <w:rPr>
          <w:color w:val="231F20"/>
          <w:spacing w:val="-2"/>
        </w:rPr>
        <w:t>civil</w:t>
      </w:r>
    </w:p>
    <w:p w14:paraId="195F5FF4" w14:textId="77777777" w:rsidR="00447D79" w:rsidRDefault="00A81247">
      <w:pPr>
        <w:pStyle w:val="BodyText"/>
        <w:spacing w:before="5" w:line="249" w:lineRule="auto"/>
        <w:ind w:left="100" w:right="769"/>
      </w:pPr>
      <w:r>
        <w:rPr>
          <w:color w:val="231F20"/>
        </w:rPr>
        <w:t>partnership status, pregnancy and maternity, race, religion or belief, sex or sexual orientation. We will operate in line with the Human Rights Act 1988, the 1989 United Nations Convention on the Rights of the Child and the Equality Act 2010.</w:t>
      </w:r>
    </w:p>
    <w:p w14:paraId="7AF0E349" w14:textId="77777777" w:rsidR="00447D79" w:rsidRDefault="00447D79">
      <w:pPr>
        <w:pStyle w:val="BodyText"/>
        <w:spacing w:before="15"/>
      </w:pPr>
    </w:p>
    <w:p w14:paraId="064C6AF3" w14:textId="77777777" w:rsidR="00447D79" w:rsidRDefault="00A81247">
      <w:pPr>
        <w:pStyle w:val="Heading1"/>
        <w:ind w:left="100"/>
      </w:pPr>
      <w:r>
        <w:rPr>
          <w:color w:val="231F20"/>
          <w:spacing w:val="-2"/>
        </w:rPr>
        <w:t>Commitments</w:t>
      </w:r>
    </w:p>
    <w:p w14:paraId="3CAF9078" w14:textId="77777777" w:rsidR="00447D79" w:rsidRDefault="00A81247">
      <w:pPr>
        <w:pStyle w:val="BodyText"/>
        <w:spacing w:before="12"/>
        <w:ind w:left="100"/>
      </w:pPr>
      <w:r>
        <w:rPr>
          <w:color w:val="231F20"/>
        </w:rPr>
        <w:t>The</w:t>
      </w:r>
      <w:r>
        <w:rPr>
          <w:color w:val="231F20"/>
          <w:spacing w:val="5"/>
        </w:rPr>
        <w:t xml:space="preserve"> </w:t>
      </w:r>
      <w:r>
        <w:rPr>
          <w:color w:val="231F20"/>
        </w:rPr>
        <w:t>URC</w:t>
      </w:r>
      <w:r>
        <w:rPr>
          <w:color w:val="231F20"/>
          <w:spacing w:val="6"/>
        </w:rPr>
        <w:t xml:space="preserve"> </w:t>
      </w:r>
      <w:r>
        <w:rPr>
          <w:color w:val="231F20"/>
        </w:rPr>
        <w:t>will</w:t>
      </w:r>
      <w:r>
        <w:rPr>
          <w:color w:val="231F20"/>
          <w:spacing w:val="5"/>
        </w:rPr>
        <w:t xml:space="preserve"> </w:t>
      </w:r>
      <w:r>
        <w:rPr>
          <w:color w:val="231F20"/>
        </w:rPr>
        <w:t>adhere</w:t>
      </w:r>
      <w:r>
        <w:rPr>
          <w:color w:val="231F20"/>
          <w:spacing w:val="6"/>
        </w:rPr>
        <w:t xml:space="preserve"> </w:t>
      </w:r>
      <w:r>
        <w:rPr>
          <w:color w:val="231F20"/>
        </w:rPr>
        <w:t>to</w:t>
      </w:r>
      <w:r>
        <w:rPr>
          <w:color w:val="231F20"/>
          <w:spacing w:val="6"/>
        </w:rPr>
        <w:t xml:space="preserve"> </w:t>
      </w:r>
      <w:r>
        <w:rPr>
          <w:color w:val="231F20"/>
        </w:rPr>
        <w:t>the</w:t>
      </w:r>
      <w:r>
        <w:rPr>
          <w:color w:val="231F20"/>
          <w:spacing w:val="5"/>
        </w:rPr>
        <w:t xml:space="preserve"> </w:t>
      </w:r>
      <w:r>
        <w:rPr>
          <w:color w:val="231F20"/>
        </w:rPr>
        <w:t>policy</w:t>
      </w:r>
      <w:r>
        <w:rPr>
          <w:color w:val="231F20"/>
          <w:spacing w:val="6"/>
        </w:rPr>
        <w:t xml:space="preserve"> </w:t>
      </w:r>
      <w:r>
        <w:rPr>
          <w:color w:val="231F20"/>
        </w:rPr>
        <w:t>statement</w:t>
      </w:r>
      <w:r>
        <w:rPr>
          <w:color w:val="231F20"/>
          <w:spacing w:val="6"/>
        </w:rPr>
        <w:t xml:space="preserve"> </w:t>
      </w:r>
      <w:r>
        <w:rPr>
          <w:color w:val="231F20"/>
        </w:rPr>
        <w:t>above</w:t>
      </w:r>
      <w:r>
        <w:rPr>
          <w:color w:val="231F20"/>
          <w:spacing w:val="5"/>
        </w:rPr>
        <w:t xml:space="preserve"> </w:t>
      </w:r>
      <w:r>
        <w:rPr>
          <w:color w:val="231F20"/>
        </w:rPr>
        <w:t>by</w:t>
      </w:r>
      <w:r>
        <w:rPr>
          <w:color w:val="231F20"/>
          <w:spacing w:val="6"/>
        </w:rPr>
        <w:t xml:space="preserve"> </w:t>
      </w:r>
      <w:r>
        <w:rPr>
          <w:color w:val="231F20"/>
        </w:rPr>
        <w:t>committing</w:t>
      </w:r>
      <w:r>
        <w:rPr>
          <w:color w:val="231F20"/>
          <w:spacing w:val="6"/>
        </w:rPr>
        <w:t xml:space="preserve"> </w:t>
      </w:r>
      <w:r>
        <w:rPr>
          <w:color w:val="231F20"/>
          <w:spacing w:val="-5"/>
        </w:rPr>
        <w:t>to:</w:t>
      </w:r>
    </w:p>
    <w:p w14:paraId="36461B2B" w14:textId="77777777" w:rsidR="00447D79" w:rsidRDefault="00A81247">
      <w:pPr>
        <w:pStyle w:val="ListParagraph"/>
        <w:numPr>
          <w:ilvl w:val="0"/>
          <w:numId w:val="1"/>
        </w:numPr>
        <w:tabs>
          <w:tab w:val="left" w:pos="460"/>
        </w:tabs>
        <w:spacing w:before="12" w:line="249" w:lineRule="auto"/>
        <w:ind w:right="982"/>
        <w:rPr>
          <w:sz w:val="24"/>
        </w:rPr>
      </w:pPr>
      <w:r>
        <w:rPr>
          <w:color w:val="231F20"/>
          <w:sz w:val="24"/>
        </w:rPr>
        <w:t>promote safe and healthy cultures in which good practice standards in safeguarding are updated and disseminated</w:t>
      </w:r>
    </w:p>
    <w:p w14:paraId="3A8D16B7" w14:textId="77777777" w:rsidR="00447D79" w:rsidRDefault="00A81247">
      <w:pPr>
        <w:pStyle w:val="ListParagraph"/>
        <w:numPr>
          <w:ilvl w:val="0"/>
          <w:numId w:val="1"/>
        </w:numPr>
        <w:tabs>
          <w:tab w:val="left" w:pos="460"/>
        </w:tabs>
        <w:spacing w:line="249" w:lineRule="auto"/>
        <w:ind w:right="324"/>
        <w:rPr>
          <w:sz w:val="24"/>
        </w:rPr>
      </w:pPr>
      <w:r>
        <w:rPr>
          <w:color w:val="231F20"/>
          <w:sz w:val="24"/>
        </w:rPr>
        <w:t>ensure everyone in a position of trust is carefully recruited / selected / appointed / elected and trained in safeguarding children and adults at risk</w:t>
      </w:r>
    </w:p>
    <w:p w14:paraId="51AD3901" w14:textId="77777777" w:rsidR="00447D79" w:rsidRDefault="00A81247">
      <w:pPr>
        <w:pStyle w:val="ListParagraph"/>
        <w:numPr>
          <w:ilvl w:val="0"/>
          <w:numId w:val="1"/>
        </w:numPr>
        <w:tabs>
          <w:tab w:val="left" w:pos="460"/>
        </w:tabs>
        <w:spacing w:line="249" w:lineRule="auto"/>
        <w:ind w:right="943"/>
        <w:rPr>
          <w:sz w:val="24"/>
        </w:rPr>
      </w:pPr>
      <w:r>
        <w:rPr>
          <w:color w:val="231F20"/>
          <w:sz w:val="24"/>
        </w:rPr>
        <w:t>respond promptly and appropriately to any safeguarding allegation or concern (including reporting any allegations to statutory agencies) including those who may pose a risk to children, young people or adults at risk</w:t>
      </w:r>
    </w:p>
    <w:p w14:paraId="7D70C2FC" w14:textId="77777777" w:rsidR="00447D79" w:rsidRDefault="00A81247">
      <w:pPr>
        <w:pStyle w:val="ListParagraph"/>
        <w:numPr>
          <w:ilvl w:val="0"/>
          <w:numId w:val="1"/>
        </w:numPr>
        <w:tabs>
          <w:tab w:val="left" w:pos="460"/>
        </w:tabs>
        <w:spacing w:before="3" w:line="249" w:lineRule="auto"/>
        <w:ind w:right="325"/>
        <w:rPr>
          <w:sz w:val="24"/>
        </w:rPr>
      </w:pPr>
      <w:r>
        <w:rPr>
          <w:color w:val="231F20"/>
          <w:sz w:val="24"/>
        </w:rPr>
        <w:t>care pastorally for all children and adults at risk, and all those who have experienced abuse in the past</w:t>
      </w:r>
    </w:p>
    <w:p w14:paraId="69F545C4" w14:textId="77777777" w:rsidR="00447D79" w:rsidRDefault="00447D79">
      <w:pPr>
        <w:spacing w:line="249" w:lineRule="auto"/>
        <w:rPr>
          <w:sz w:val="24"/>
        </w:rPr>
        <w:sectPr w:rsidR="00447D79">
          <w:footerReference w:type="default" r:id="rId8"/>
          <w:type w:val="continuous"/>
          <w:pgSz w:w="11910" w:h="16840"/>
          <w:pgMar w:top="0" w:right="420" w:bottom="680" w:left="620" w:header="0" w:footer="495" w:gutter="0"/>
          <w:pgNumType w:start="1"/>
          <w:cols w:space="720"/>
        </w:sectPr>
      </w:pPr>
    </w:p>
    <w:p w14:paraId="018252BD" w14:textId="77777777" w:rsidR="00447D79" w:rsidRDefault="00A81247">
      <w:pPr>
        <w:pStyle w:val="ListParagraph"/>
        <w:numPr>
          <w:ilvl w:val="0"/>
          <w:numId w:val="1"/>
        </w:numPr>
        <w:tabs>
          <w:tab w:val="left" w:pos="460"/>
        </w:tabs>
        <w:spacing w:before="72" w:line="249" w:lineRule="auto"/>
        <w:ind w:right="735"/>
        <w:rPr>
          <w:sz w:val="24"/>
        </w:rPr>
      </w:pPr>
      <w:r>
        <w:rPr>
          <w:color w:val="231F20"/>
          <w:sz w:val="24"/>
        </w:rPr>
        <w:lastRenderedPageBreak/>
        <w:t>ensure that all those who pose a risk to children, young people or adults at risk, and those who are the subject of allegations, receive appropriate pastoral care and supervision</w:t>
      </w:r>
    </w:p>
    <w:p w14:paraId="7FACCAAA" w14:textId="77777777" w:rsidR="00447D79" w:rsidRDefault="00A81247">
      <w:pPr>
        <w:pStyle w:val="ListParagraph"/>
        <w:numPr>
          <w:ilvl w:val="0"/>
          <w:numId w:val="1"/>
        </w:numPr>
        <w:tabs>
          <w:tab w:val="left" w:pos="459"/>
        </w:tabs>
        <w:spacing w:before="1"/>
        <w:ind w:left="459" w:hanging="359"/>
        <w:rPr>
          <w:sz w:val="24"/>
        </w:rPr>
      </w:pPr>
      <w:r>
        <w:rPr>
          <w:color w:val="231F20"/>
          <w:sz w:val="24"/>
        </w:rPr>
        <w:t>exercise</w:t>
      </w:r>
      <w:r>
        <w:rPr>
          <w:color w:val="231F20"/>
          <w:spacing w:val="3"/>
          <w:sz w:val="24"/>
        </w:rPr>
        <w:t xml:space="preserve"> </w:t>
      </w:r>
      <w:r>
        <w:rPr>
          <w:color w:val="231F20"/>
          <w:sz w:val="24"/>
        </w:rPr>
        <w:t>informed</w:t>
      </w:r>
      <w:r>
        <w:rPr>
          <w:color w:val="231F20"/>
          <w:spacing w:val="6"/>
          <w:sz w:val="24"/>
        </w:rPr>
        <w:t xml:space="preserve"> </w:t>
      </w:r>
      <w:r>
        <w:rPr>
          <w:color w:val="231F20"/>
          <w:sz w:val="24"/>
        </w:rPr>
        <w:t>vigilance</w:t>
      </w:r>
      <w:r>
        <w:rPr>
          <w:color w:val="231F20"/>
          <w:spacing w:val="6"/>
          <w:sz w:val="24"/>
        </w:rPr>
        <w:t xml:space="preserve"> </w:t>
      </w:r>
      <w:r>
        <w:rPr>
          <w:color w:val="231F20"/>
          <w:sz w:val="24"/>
        </w:rPr>
        <w:t>about</w:t>
      </w:r>
      <w:r>
        <w:rPr>
          <w:color w:val="231F20"/>
          <w:spacing w:val="6"/>
          <w:sz w:val="24"/>
        </w:rPr>
        <w:t xml:space="preserve"> </w:t>
      </w:r>
      <w:r>
        <w:rPr>
          <w:color w:val="231F20"/>
          <w:sz w:val="24"/>
        </w:rPr>
        <w:t>risks</w:t>
      </w:r>
      <w:r>
        <w:rPr>
          <w:color w:val="231F20"/>
          <w:spacing w:val="6"/>
          <w:sz w:val="24"/>
        </w:rPr>
        <w:t xml:space="preserve"> </w:t>
      </w:r>
      <w:r>
        <w:rPr>
          <w:color w:val="231F20"/>
          <w:sz w:val="24"/>
        </w:rPr>
        <w:t>in</w:t>
      </w:r>
      <w:r>
        <w:rPr>
          <w:color w:val="231F20"/>
          <w:spacing w:val="6"/>
          <w:sz w:val="24"/>
        </w:rPr>
        <w:t xml:space="preserve"> </w:t>
      </w:r>
      <w:r>
        <w:rPr>
          <w:color w:val="231F20"/>
          <w:sz w:val="24"/>
        </w:rPr>
        <w:t>all</w:t>
      </w:r>
      <w:r>
        <w:rPr>
          <w:color w:val="231F20"/>
          <w:spacing w:val="6"/>
          <w:sz w:val="24"/>
        </w:rPr>
        <w:t xml:space="preserve"> </w:t>
      </w:r>
      <w:r>
        <w:rPr>
          <w:color w:val="231F20"/>
          <w:sz w:val="24"/>
        </w:rPr>
        <w:t>forms</w:t>
      </w:r>
      <w:r>
        <w:rPr>
          <w:color w:val="231F20"/>
          <w:spacing w:val="6"/>
          <w:sz w:val="24"/>
        </w:rPr>
        <w:t xml:space="preserve"> </w:t>
      </w:r>
      <w:r>
        <w:rPr>
          <w:color w:val="231F20"/>
          <w:sz w:val="24"/>
        </w:rPr>
        <w:t>of</w:t>
      </w:r>
      <w:r>
        <w:rPr>
          <w:color w:val="231F20"/>
          <w:spacing w:val="6"/>
          <w:sz w:val="24"/>
        </w:rPr>
        <w:t xml:space="preserve"> </w:t>
      </w:r>
      <w:r>
        <w:rPr>
          <w:color w:val="231F20"/>
          <w:sz w:val="24"/>
        </w:rPr>
        <w:t>abuse</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neglect</w:t>
      </w:r>
    </w:p>
    <w:p w14:paraId="22E7C9D5" w14:textId="77777777" w:rsidR="00447D79" w:rsidRDefault="00A81247">
      <w:pPr>
        <w:pStyle w:val="ListParagraph"/>
        <w:numPr>
          <w:ilvl w:val="0"/>
          <w:numId w:val="1"/>
        </w:numPr>
        <w:tabs>
          <w:tab w:val="left" w:pos="459"/>
        </w:tabs>
        <w:spacing w:before="13"/>
        <w:ind w:left="459" w:hanging="359"/>
        <w:rPr>
          <w:sz w:val="24"/>
        </w:rPr>
      </w:pPr>
      <w:r>
        <w:rPr>
          <w:color w:val="231F20"/>
          <w:sz w:val="24"/>
        </w:rPr>
        <w:t>work</w:t>
      </w:r>
      <w:r>
        <w:rPr>
          <w:color w:val="231F20"/>
          <w:spacing w:val="6"/>
          <w:sz w:val="24"/>
        </w:rPr>
        <w:t xml:space="preserve"> </w:t>
      </w:r>
      <w:r>
        <w:rPr>
          <w:color w:val="231F20"/>
          <w:sz w:val="24"/>
        </w:rPr>
        <w:t>together</w:t>
      </w:r>
      <w:r>
        <w:rPr>
          <w:color w:val="231F20"/>
          <w:spacing w:val="9"/>
          <w:sz w:val="24"/>
        </w:rPr>
        <w:t xml:space="preserve"> </w:t>
      </w:r>
      <w:r>
        <w:rPr>
          <w:color w:val="231F20"/>
          <w:sz w:val="24"/>
        </w:rPr>
        <w:t>with</w:t>
      </w:r>
      <w:r>
        <w:rPr>
          <w:color w:val="231F20"/>
          <w:spacing w:val="9"/>
          <w:sz w:val="24"/>
        </w:rPr>
        <w:t xml:space="preserve"> </w:t>
      </w:r>
      <w:r>
        <w:rPr>
          <w:color w:val="231F20"/>
          <w:sz w:val="24"/>
        </w:rPr>
        <w:t>other</w:t>
      </w:r>
      <w:r>
        <w:rPr>
          <w:color w:val="231F20"/>
          <w:spacing w:val="9"/>
          <w:sz w:val="24"/>
        </w:rPr>
        <w:t xml:space="preserve"> </w:t>
      </w:r>
      <w:r>
        <w:rPr>
          <w:color w:val="231F20"/>
          <w:sz w:val="24"/>
        </w:rPr>
        <w:t>denominations,</w:t>
      </w:r>
      <w:r>
        <w:rPr>
          <w:color w:val="231F20"/>
          <w:spacing w:val="9"/>
          <w:sz w:val="24"/>
        </w:rPr>
        <w:t xml:space="preserve"> </w:t>
      </w:r>
      <w:r>
        <w:rPr>
          <w:color w:val="231F20"/>
          <w:sz w:val="24"/>
        </w:rPr>
        <w:t>statutory</w:t>
      </w:r>
      <w:r>
        <w:rPr>
          <w:color w:val="231F20"/>
          <w:spacing w:val="9"/>
          <w:sz w:val="24"/>
        </w:rPr>
        <w:t xml:space="preserve"> </w:t>
      </w:r>
      <w:r>
        <w:rPr>
          <w:color w:val="231F20"/>
          <w:sz w:val="24"/>
        </w:rPr>
        <w:t>agencies</w:t>
      </w:r>
      <w:r>
        <w:rPr>
          <w:color w:val="231F20"/>
          <w:spacing w:val="9"/>
          <w:sz w:val="24"/>
        </w:rPr>
        <w:t xml:space="preserve"> </w:t>
      </w:r>
      <w:r>
        <w:rPr>
          <w:color w:val="231F20"/>
          <w:sz w:val="24"/>
        </w:rPr>
        <w:t>and</w:t>
      </w:r>
      <w:r>
        <w:rPr>
          <w:color w:val="231F20"/>
          <w:spacing w:val="9"/>
          <w:sz w:val="24"/>
        </w:rPr>
        <w:t xml:space="preserve"> </w:t>
      </w:r>
      <w:r>
        <w:rPr>
          <w:color w:val="231F20"/>
          <w:sz w:val="24"/>
        </w:rPr>
        <w:t>voluntary</w:t>
      </w:r>
      <w:r>
        <w:rPr>
          <w:color w:val="231F20"/>
          <w:spacing w:val="9"/>
          <w:sz w:val="24"/>
        </w:rPr>
        <w:t xml:space="preserve"> </w:t>
      </w:r>
      <w:proofErr w:type="spellStart"/>
      <w:r>
        <w:rPr>
          <w:color w:val="231F20"/>
          <w:spacing w:val="-2"/>
          <w:sz w:val="24"/>
        </w:rPr>
        <w:t>organisations</w:t>
      </w:r>
      <w:proofErr w:type="spellEnd"/>
      <w:r>
        <w:rPr>
          <w:color w:val="231F20"/>
          <w:spacing w:val="-2"/>
          <w:sz w:val="24"/>
        </w:rPr>
        <w:t>.</w:t>
      </w:r>
    </w:p>
    <w:sectPr w:rsidR="00447D79">
      <w:pgSz w:w="11910" w:h="16840"/>
      <w:pgMar w:top="580" w:right="420" w:bottom="680" w:left="620" w:header="0"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1668F" w14:textId="77777777" w:rsidR="00887260" w:rsidRDefault="00887260">
      <w:r>
        <w:separator/>
      </w:r>
    </w:p>
  </w:endnote>
  <w:endnote w:type="continuationSeparator" w:id="0">
    <w:p w14:paraId="16C3C022" w14:textId="77777777" w:rsidR="00887260" w:rsidRDefault="0088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0B4F" w14:textId="77777777" w:rsidR="00447D79" w:rsidRDefault="00A81247">
    <w:pPr>
      <w:pStyle w:val="BodyText"/>
      <w:spacing w:line="14" w:lineRule="auto"/>
      <w:rPr>
        <w:sz w:val="20"/>
      </w:rPr>
    </w:pPr>
    <w:r>
      <w:rPr>
        <w:noProof/>
        <w:lang w:val="en-GB" w:eastAsia="en-GB"/>
      </w:rPr>
      <w:drawing>
        <wp:anchor distT="0" distB="0" distL="0" distR="0" simplePos="0" relativeHeight="487546368" behindDoc="1" locked="0" layoutInCell="1" allowOverlap="1" wp14:anchorId="2AD095ED" wp14:editId="1F147C9E">
          <wp:simplePos x="0" y="0"/>
          <wp:positionH relativeFrom="page">
            <wp:posOffset>2337352</wp:posOffset>
          </wp:positionH>
          <wp:positionV relativeFrom="page">
            <wp:posOffset>10264557</wp:posOffset>
          </wp:positionV>
          <wp:extent cx="145694" cy="1456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5694" cy="145694"/>
                  </a:xfrm>
                  <a:prstGeom prst="rect">
                    <a:avLst/>
                  </a:prstGeom>
                </pic:spPr>
              </pic:pic>
            </a:graphicData>
          </a:graphic>
        </wp:anchor>
      </w:drawing>
    </w:r>
    <w:r>
      <w:rPr>
        <w:noProof/>
        <w:lang w:val="en-GB" w:eastAsia="en-GB"/>
      </w:rPr>
      <w:drawing>
        <wp:anchor distT="0" distB="0" distL="0" distR="0" simplePos="0" relativeHeight="487546880" behindDoc="1" locked="0" layoutInCell="1" allowOverlap="1" wp14:anchorId="6FFD72DE" wp14:editId="692C94B3">
          <wp:simplePos x="0" y="0"/>
          <wp:positionH relativeFrom="page">
            <wp:posOffset>5083302</wp:posOffset>
          </wp:positionH>
          <wp:positionV relativeFrom="page">
            <wp:posOffset>10264557</wp:posOffset>
          </wp:positionV>
          <wp:extent cx="145694" cy="1456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5694" cy="145694"/>
                  </a:xfrm>
                  <a:prstGeom prst="rect">
                    <a:avLst/>
                  </a:prstGeom>
                </pic:spPr>
              </pic:pic>
            </a:graphicData>
          </a:graphic>
        </wp:anchor>
      </w:drawing>
    </w:r>
    <w:r>
      <w:rPr>
        <w:noProof/>
        <w:lang w:val="en-GB" w:eastAsia="en-GB"/>
      </w:rPr>
      <mc:AlternateContent>
        <mc:Choice Requires="wps">
          <w:drawing>
            <wp:anchor distT="0" distB="0" distL="0" distR="0" simplePos="0" relativeHeight="487547392" behindDoc="1" locked="0" layoutInCell="1" allowOverlap="1" wp14:anchorId="6E518026" wp14:editId="47AE2BF0">
              <wp:simplePos x="0" y="0"/>
              <wp:positionH relativeFrom="page">
                <wp:posOffset>2597971</wp:posOffset>
              </wp:positionH>
              <wp:positionV relativeFrom="page">
                <wp:posOffset>10238290</wp:posOffset>
              </wp:positionV>
              <wp:extent cx="236474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4740" cy="196215"/>
                      </a:xfrm>
                      <a:prstGeom prst="rect">
                        <a:avLst/>
                      </a:prstGeom>
                    </wps:spPr>
                    <wps:txbx>
                      <w:txbxContent>
                        <w:p w14:paraId="6FAB31A0" w14:textId="77777777" w:rsidR="00447D79" w:rsidRDefault="00A81247">
                          <w:pPr>
                            <w:spacing w:before="12"/>
                            <w:ind w:left="20"/>
                            <w:rPr>
                              <w:b/>
                              <w:sz w:val="24"/>
                            </w:rPr>
                          </w:pPr>
                          <w:r>
                            <w:rPr>
                              <w:b/>
                              <w:color w:val="231F20"/>
                              <w:sz w:val="24"/>
                            </w:rPr>
                            <w:t>Good</w:t>
                          </w:r>
                          <w:r>
                            <w:rPr>
                              <w:b/>
                              <w:color w:val="231F20"/>
                              <w:spacing w:val="9"/>
                              <w:sz w:val="24"/>
                            </w:rPr>
                            <w:t xml:space="preserve"> </w:t>
                          </w:r>
                          <w:r>
                            <w:rPr>
                              <w:b/>
                              <w:color w:val="231F20"/>
                              <w:sz w:val="24"/>
                            </w:rPr>
                            <w:t>Practice</w:t>
                          </w:r>
                          <w:r>
                            <w:rPr>
                              <w:b/>
                              <w:color w:val="231F20"/>
                              <w:spacing w:val="9"/>
                              <w:sz w:val="24"/>
                            </w:rPr>
                            <w:t xml:space="preserve"> </w:t>
                          </w:r>
                          <w:r>
                            <w:rPr>
                              <w:b/>
                              <w:color w:val="231F20"/>
                              <w:sz w:val="24"/>
                            </w:rPr>
                            <w:t>6</w:t>
                          </w:r>
                          <w:r>
                            <w:rPr>
                              <w:b/>
                              <w:color w:val="231F20"/>
                              <w:spacing w:val="50"/>
                              <w:w w:val="150"/>
                              <w:sz w:val="24"/>
                            </w:rPr>
                            <w:t xml:space="preserve"> </w:t>
                          </w:r>
                          <w:r>
                            <w:rPr>
                              <w:b/>
                              <w:color w:val="231F20"/>
                              <w:sz w:val="24"/>
                            </w:rPr>
                            <w:t>–</w:t>
                          </w:r>
                          <w:r>
                            <w:rPr>
                              <w:b/>
                              <w:color w:val="231F20"/>
                              <w:spacing w:val="9"/>
                              <w:sz w:val="24"/>
                            </w:rPr>
                            <w:t xml:space="preserve"> </w:t>
                          </w:r>
                          <w:r>
                            <w:rPr>
                              <w:b/>
                              <w:color w:val="231F20"/>
                              <w:sz w:val="24"/>
                            </w:rPr>
                            <w:t>Resource</w:t>
                          </w:r>
                          <w:r>
                            <w:rPr>
                              <w:b/>
                              <w:color w:val="231F20"/>
                              <w:spacing w:val="9"/>
                              <w:sz w:val="24"/>
                            </w:rPr>
                            <w:t xml:space="preserve"> </w:t>
                          </w:r>
                          <w:r>
                            <w:rPr>
                              <w:b/>
                              <w:color w:val="231F20"/>
                              <w:spacing w:val="-5"/>
                              <w:sz w:val="24"/>
                            </w:rPr>
                            <w:t>P2</w:t>
                          </w:r>
                        </w:p>
                      </w:txbxContent>
                    </wps:txbx>
                    <wps:bodyPr wrap="square" lIns="0" tIns="0" rIns="0" bIns="0" rtlCol="0">
                      <a:noAutofit/>
                    </wps:bodyPr>
                  </wps:wsp>
                </a:graphicData>
              </a:graphic>
            </wp:anchor>
          </w:drawing>
        </mc:Choice>
        <mc:Fallback>
          <w:pict>
            <v:shapetype w14:anchorId="6E518026" id="_x0000_t202" coordsize="21600,21600" o:spt="202" path="m,l,21600r21600,l21600,xe">
              <v:stroke joinstyle="miter"/>
              <v:path gradientshapeok="t" o:connecttype="rect"/>
            </v:shapetype>
            <v:shape id="Textbox 3" o:spid="_x0000_s1030" type="#_x0000_t202" style="position:absolute;margin-left:204.55pt;margin-top:806.15pt;width:186.2pt;height:15.4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" filled="f" stroked="f">
              <v:textbox inset="0,0,0,0">
                <w:txbxContent>
                  <w:p w14:paraId="6FAB31A0" w14:textId="77777777" w:rsidR="00447D79" w:rsidRDefault="00A81247">
                    <w:pPr>
                      <w:spacing w:before="12"/>
                      <w:ind w:left="20"/>
                      <w:rPr>
                        <w:b/>
                        <w:sz w:val="24"/>
                      </w:rPr>
                    </w:pPr>
                    <w:r>
                      <w:rPr>
                        <w:b/>
                        <w:color w:val="231F20"/>
                        <w:sz w:val="24"/>
                      </w:rPr>
                      <w:t>Good</w:t>
                    </w:r>
                    <w:r>
                      <w:rPr>
                        <w:b/>
                        <w:color w:val="231F20"/>
                        <w:spacing w:val="9"/>
                        <w:sz w:val="24"/>
                      </w:rPr>
                      <w:t xml:space="preserve"> </w:t>
                    </w:r>
                    <w:r>
                      <w:rPr>
                        <w:b/>
                        <w:color w:val="231F20"/>
                        <w:sz w:val="24"/>
                      </w:rPr>
                      <w:t>Practice</w:t>
                    </w:r>
                    <w:r>
                      <w:rPr>
                        <w:b/>
                        <w:color w:val="231F20"/>
                        <w:spacing w:val="9"/>
                        <w:sz w:val="24"/>
                      </w:rPr>
                      <w:t xml:space="preserve"> </w:t>
                    </w:r>
                    <w:r>
                      <w:rPr>
                        <w:b/>
                        <w:color w:val="231F20"/>
                        <w:sz w:val="24"/>
                      </w:rPr>
                      <w:t>6</w:t>
                    </w:r>
                    <w:r>
                      <w:rPr>
                        <w:b/>
                        <w:color w:val="231F20"/>
                        <w:spacing w:val="50"/>
                        <w:w w:val="150"/>
                        <w:sz w:val="24"/>
                      </w:rPr>
                      <w:t xml:space="preserve"> </w:t>
                    </w:r>
                    <w:r>
                      <w:rPr>
                        <w:b/>
                        <w:color w:val="231F20"/>
                        <w:sz w:val="24"/>
                      </w:rPr>
                      <w:t>–</w:t>
                    </w:r>
                    <w:r>
                      <w:rPr>
                        <w:b/>
                        <w:color w:val="231F20"/>
                        <w:spacing w:val="9"/>
                        <w:sz w:val="24"/>
                      </w:rPr>
                      <w:t xml:space="preserve"> </w:t>
                    </w:r>
                    <w:r>
                      <w:rPr>
                        <w:b/>
                        <w:color w:val="231F20"/>
                        <w:sz w:val="24"/>
                      </w:rPr>
                      <w:t>Resource</w:t>
                    </w:r>
                    <w:r>
                      <w:rPr>
                        <w:b/>
                        <w:color w:val="231F20"/>
                        <w:spacing w:val="9"/>
                        <w:sz w:val="24"/>
                      </w:rPr>
                      <w:t xml:space="preserve"> </w:t>
                    </w:r>
                    <w:r>
                      <w:rPr>
                        <w:b/>
                        <w:color w:val="231F20"/>
                        <w:spacing w:val="-5"/>
                        <w:sz w:val="24"/>
                      </w:rPr>
                      <w:t>P2</w:t>
                    </w:r>
                  </w:p>
                </w:txbxContent>
              </v:textbox>
              <w10:wrap anchorx="page" anchory="page"/>
            </v:shape>
          </w:pict>
        </mc:Fallback>
      </mc:AlternateContent>
    </w:r>
    <w:r>
      <w:rPr>
        <w:noProof/>
        <w:lang w:val="en-GB" w:eastAsia="en-GB"/>
      </w:rPr>
      <mc:AlternateContent>
        <mc:Choice Requires="wps">
          <w:drawing>
            <wp:anchor distT="0" distB="0" distL="0" distR="0" simplePos="0" relativeHeight="487547904" behindDoc="1" locked="0" layoutInCell="1" allowOverlap="1" wp14:anchorId="7FD87305" wp14:editId="2DC1890B">
              <wp:simplePos x="0" y="0"/>
              <wp:positionH relativeFrom="page">
                <wp:posOffset>419100</wp:posOffset>
              </wp:positionH>
              <wp:positionV relativeFrom="page">
                <wp:posOffset>10249090</wp:posOffset>
              </wp:positionV>
              <wp:extent cx="17399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111017BC" w14:textId="77777777" w:rsidR="00447D79" w:rsidRDefault="00A81247">
                          <w:pPr>
                            <w:pStyle w:val="BodyText"/>
                            <w:spacing w:before="12"/>
                            <w:ind w:left="60"/>
                          </w:pPr>
                          <w:r>
                            <w:rPr>
                              <w:color w:val="00AEEF"/>
                              <w:spacing w:val="-10"/>
                            </w:rPr>
                            <w:fldChar w:fldCharType="begin"/>
                          </w:r>
                          <w:r>
                            <w:rPr>
                              <w:color w:val="00AEEF"/>
                              <w:spacing w:val="-10"/>
                            </w:rPr>
                            <w:instrText xml:space="preserve"> PAGE </w:instrText>
                          </w:r>
                          <w:r>
                            <w:rPr>
                              <w:color w:val="00AEEF"/>
                              <w:spacing w:val="-10"/>
                            </w:rPr>
                            <w:fldChar w:fldCharType="separate"/>
                          </w:r>
                          <w:r w:rsidR="00831B53">
                            <w:rPr>
                              <w:noProof/>
                              <w:color w:val="00AEEF"/>
                              <w:spacing w:val="-10"/>
                            </w:rPr>
                            <w:t>1</w:t>
                          </w:r>
                          <w:r>
                            <w:rPr>
                              <w:color w:val="00AEEF"/>
                              <w:spacing w:val="-10"/>
                            </w:rPr>
                            <w:fldChar w:fldCharType="end"/>
                          </w:r>
                        </w:p>
                      </w:txbxContent>
                    </wps:txbx>
                    <wps:bodyPr wrap="square" lIns="0" tIns="0" rIns="0" bIns="0" rtlCol="0">
                      <a:noAutofit/>
                    </wps:bodyPr>
                  </wps:wsp>
                </a:graphicData>
              </a:graphic>
            </wp:anchor>
          </w:drawing>
        </mc:Choice>
        <mc:Fallback>
          <w:pict>
            <v:shape w14:anchorId="7FD87305" id="Textbox 4" o:spid="_x0000_s1031" type="#_x0000_t202" style="position:absolute;margin-left:33pt;margin-top:807pt;width:13.7pt;height:15.45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S5lg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" filled="f" stroked="f">
              <v:textbox inset="0,0,0,0">
                <w:txbxContent>
                  <w:p w14:paraId="111017BC" w14:textId="77777777" w:rsidR="00447D79" w:rsidRDefault="00A81247">
                    <w:pPr>
                      <w:pStyle w:val="BodyText"/>
                      <w:spacing w:before="12"/>
                      <w:ind w:left="60"/>
                    </w:pPr>
                    <w:r>
                      <w:rPr>
                        <w:color w:val="00AEEF"/>
                        <w:spacing w:val="-10"/>
                      </w:rPr>
                      <w:fldChar w:fldCharType="begin"/>
                    </w:r>
                    <w:r>
                      <w:rPr>
                        <w:color w:val="00AEEF"/>
                        <w:spacing w:val="-10"/>
                      </w:rPr>
                      <w:instrText xml:space="preserve"> PAGE </w:instrText>
                    </w:r>
                    <w:r>
                      <w:rPr>
                        <w:color w:val="00AEEF"/>
                        <w:spacing w:val="-10"/>
                      </w:rPr>
                      <w:fldChar w:fldCharType="separate"/>
                    </w:r>
                    <w:r w:rsidR="00831B53">
                      <w:rPr>
                        <w:noProof/>
                        <w:color w:val="00AEEF"/>
                        <w:spacing w:val="-10"/>
                      </w:rPr>
                      <w:t>1</w:t>
                    </w:r>
                    <w:r>
                      <w:rPr>
                        <w:color w:val="00AEEF"/>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F71E7" w14:textId="77777777" w:rsidR="00887260" w:rsidRDefault="00887260">
      <w:r>
        <w:separator/>
      </w:r>
    </w:p>
  </w:footnote>
  <w:footnote w:type="continuationSeparator" w:id="0">
    <w:p w14:paraId="77D427CF" w14:textId="77777777" w:rsidR="00887260" w:rsidRDefault="00887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D0E90"/>
    <w:multiLevelType w:val="hybridMultilevel"/>
    <w:tmpl w:val="A93AA45A"/>
    <w:lvl w:ilvl="0" w:tplc="8780BA40">
      <w:numFmt w:val="bullet"/>
      <w:lvlText w:val="•"/>
      <w:lvlJc w:val="left"/>
      <w:pPr>
        <w:ind w:left="460" w:hanging="360"/>
      </w:pPr>
      <w:rPr>
        <w:rFonts w:ascii="Arial" w:eastAsia="Arial" w:hAnsi="Arial" w:cs="Arial" w:hint="default"/>
        <w:b w:val="0"/>
        <w:bCs w:val="0"/>
        <w:i w:val="0"/>
        <w:iCs w:val="0"/>
        <w:color w:val="231F20"/>
        <w:spacing w:val="0"/>
        <w:w w:val="100"/>
        <w:sz w:val="24"/>
        <w:szCs w:val="24"/>
        <w:lang w:val="en-US" w:eastAsia="en-US" w:bidi="ar-SA"/>
      </w:rPr>
    </w:lvl>
    <w:lvl w:ilvl="1" w:tplc="D1AE8562">
      <w:numFmt w:val="bullet"/>
      <w:lvlText w:val="•"/>
      <w:lvlJc w:val="left"/>
      <w:pPr>
        <w:ind w:left="1500" w:hanging="360"/>
      </w:pPr>
      <w:rPr>
        <w:rFonts w:hint="default"/>
        <w:lang w:val="en-US" w:eastAsia="en-US" w:bidi="ar-SA"/>
      </w:rPr>
    </w:lvl>
    <w:lvl w:ilvl="2" w:tplc="6628ABDC">
      <w:numFmt w:val="bullet"/>
      <w:lvlText w:val="•"/>
      <w:lvlJc w:val="left"/>
      <w:pPr>
        <w:ind w:left="2541" w:hanging="360"/>
      </w:pPr>
      <w:rPr>
        <w:rFonts w:hint="default"/>
        <w:lang w:val="en-US" w:eastAsia="en-US" w:bidi="ar-SA"/>
      </w:rPr>
    </w:lvl>
    <w:lvl w:ilvl="3" w:tplc="B0C29D54">
      <w:numFmt w:val="bullet"/>
      <w:lvlText w:val="•"/>
      <w:lvlJc w:val="left"/>
      <w:pPr>
        <w:ind w:left="3581" w:hanging="360"/>
      </w:pPr>
      <w:rPr>
        <w:rFonts w:hint="default"/>
        <w:lang w:val="en-US" w:eastAsia="en-US" w:bidi="ar-SA"/>
      </w:rPr>
    </w:lvl>
    <w:lvl w:ilvl="4" w:tplc="123C05E8">
      <w:numFmt w:val="bullet"/>
      <w:lvlText w:val="•"/>
      <w:lvlJc w:val="left"/>
      <w:pPr>
        <w:ind w:left="4622" w:hanging="360"/>
      </w:pPr>
      <w:rPr>
        <w:rFonts w:hint="default"/>
        <w:lang w:val="en-US" w:eastAsia="en-US" w:bidi="ar-SA"/>
      </w:rPr>
    </w:lvl>
    <w:lvl w:ilvl="5" w:tplc="DE32D260">
      <w:numFmt w:val="bullet"/>
      <w:lvlText w:val="•"/>
      <w:lvlJc w:val="left"/>
      <w:pPr>
        <w:ind w:left="5662" w:hanging="360"/>
      </w:pPr>
      <w:rPr>
        <w:rFonts w:hint="default"/>
        <w:lang w:val="en-US" w:eastAsia="en-US" w:bidi="ar-SA"/>
      </w:rPr>
    </w:lvl>
    <w:lvl w:ilvl="6" w:tplc="667AD2D4">
      <w:numFmt w:val="bullet"/>
      <w:lvlText w:val="•"/>
      <w:lvlJc w:val="left"/>
      <w:pPr>
        <w:ind w:left="6703" w:hanging="360"/>
      </w:pPr>
      <w:rPr>
        <w:rFonts w:hint="default"/>
        <w:lang w:val="en-US" w:eastAsia="en-US" w:bidi="ar-SA"/>
      </w:rPr>
    </w:lvl>
    <w:lvl w:ilvl="7" w:tplc="AAD2E5C6">
      <w:numFmt w:val="bullet"/>
      <w:lvlText w:val="•"/>
      <w:lvlJc w:val="left"/>
      <w:pPr>
        <w:ind w:left="7743" w:hanging="360"/>
      </w:pPr>
      <w:rPr>
        <w:rFonts w:hint="default"/>
        <w:lang w:val="en-US" w:eastAsia="en-US" w:bidi="ar-SA"/>
      </w:rPr>
    </w:lvl>
    <w:lvl w:ilvl="8" w:tplc="5D142426">
      <w:numFmt w:val="bullet"/>
      <w:lvlText w:val="•"/>
      <w:lvlJc w:val="left"/>
      <w:pPr>
        <w:ind w:left="8784" w:hanging="360"/>
      </w:pPr>
      <w:rPr>
        <w:rFonts w:hint="default"/>
        <w:lang w:val="en-US" w:eastAsia="en-US" w:bidi="ar-SA"/>
      </w:rPr>
    </w:lvl>
  </w:abstractNum>
  <w:num w:numId="1" w16cid:durableId="1156579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0NjE1MzUyNjQyMzRU0lEKTi0uzszPAykwrAUAKMIqbiwAAAA="/>
  </w:docVars>
  <w:rsids>
    <w:rsidRoot w:val="00447D79"/>
    <w:rsid w:val="00447D79"/>
    <w:rsid w:val="007126DB"/>
    <w:rsid w:val="00831B53"/>
    <w:rsid w:val="00887260"/>
    <w:rsid w:val="00A10918"/>
    <w:rsid w:val="00A81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51AC"/>
  <w15:docId w15:val="{103F28AF-C0D8-4C88-B545-DF0C805F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Harlow College</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WLURC Administrator</dc:creator>
  <cp:lastModifiedBy>Alan Gardiner</cp:lastModifiedBy>
  <cp:revision>2</cp:revision>
  <dcterms:created xsi:type="dcterms:W3CDTF">2025-09-21T13:23:00Z</dcterms:created>
  <dcterms:modified xsi:type="dcterms:W3CDTF">2025-09-21T13:23:00Z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Adobe InDesign 19.3 (Macintosh)</vt:lpwstr>
  </property>
  <property fmtid="{D5CDD505-2E9C-101B-9397-08002B2CF9AE}" pid="4" name="LastSaved">
    <vt:filetime>2024-07-03T00:00:00Z</vt:filetime>
  </property>
  <property fmtid="{D5CDD505-2E9C-101B-9397-08002B2CF9AE}" pid="5" name="Producer">
    <vt:lpwstr>Adobe PDF Library 17.0</vt:lpwstr>
  </property>
</Properties>
</file>